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54" w:rsidRPr="00D4359A" w:rsidRDefault="00210554" w:rsidP="00210554">
      <w:pPr>
        <w:tabs>
          <w:tab w:val="left" w:pos="3627"/>
        </w:tabs>
        <w:spacing w:line="264" w:lineRule="atLeast"/>
        <w:jc w:val="center"/>
        <w:rPr>
          <w:rFonts w:ascii="Arial" w:hAnsi="Arial" w:cs="Arial"/>
          <w:b/>
          <w:bCs/>
          <w:sz w:val="28"/>
          <w:szCs w:val="28"/>
        </w:rPr>
      </w:pPr>
      <w:r>
        <w:rPr>
          <w:rFonts w:ascii="Arial" w:hAnsi="Arial" w:cs="Arial"/>
          <w:b/>
          <w:bCs/>
          <w:sz w:val="28"/>
          <w:szCs w:val="28"/>
        </w:rPr>
        <w:t xml:space="preserve">        </w:t>
      </w:r>
      <w:r w:rsidR="00814A00">
        <w:rPr>
          <w:rFonts w:ascii="Arial" w:hAnsi="Arial" w:cs="Arial"/>
          <w:b/>
          <w:bCs/>
          <w:sz w:val="28"/>
          <w:szCs w:val="28"/>
        </w:rPr>
        <w:t>UDKAST</w:t>
      </w:r>
      <w:bookmarkStart w:id="0" w:name="_GoBack"/>
      <w:bookmarkEnd w:id="0"/>
      <w:r>
        <w:rPr>
          <w:rFonts w:ascii="Arial" w:hAnsi="Arial" w:cs="Arial"/>
          <w:b/>
          <w:bCs/>
          <w:sz w:val="28"/>
          <w:szCs w:val="28"/>
        </w:rPr>
        <w:t xml:space="preserve"> </w:t>
      </w:r>
      <w:r w:rsidRPr="00D4359A">
        <w:rPr>
          <w:rFonts w:ascii="Arial" w:hAnsi="Arial" w:cs="Arial"/>
          <w:b/>
          <w:bCs/>
          <w:sz w:val="28"/>
          <w:szCs w:val="28"/>
        </w:rPr>
        <w:t>FORPAGTNINGSKONTRAKT</w:t>
      </w:r>
    </w:p>
    <w:p w:rsidR="00210554" w:rsidRPr="00D4359A" w:rsidRDefault="00BC6C27" w:rsidP="00210554">
      <w:pPr>
        <w:tabs>
          <w:tab w:val="left" w:pos="3627"/>
        </w:tabs>
        <w:spacing w:line="264" w:lineRule="atLeast"/>
        <w:jc w:val="center"/>
        <w:rPr>
          <w:rFonts w:ascii="Arial" w:hAnsi="Arial" w:cs="Arial"/>
          <w:b/>
          <w:bCs/>
          <w:sz w:val="28"/>
          <w:szCs w:val="28"/>
        </w:rPr>
      </w:pPr>
      <w:r>
        <w:rPr>
          <w:rFonts w:ascii="Arial" w:hAnsi="Arial" w:cs="Arial"/>
          <w:b/>
          <w:bCs/>
          <w:sz w:val="28"/>
          <w:szCs w:val="28"/>
        </w:rPr>
        <w:t>Økologi, BRK 2018</w:t>
      </w:r>
    </w:p>
    <w:p w:rsidR="00210554" w:rsidRPr="0047565F" w:rsidRDefault="007A50BF" w:rsidP="00210554">
      <w:pPr>
        <w:tabs>
          <w:tab w:val="left" w:pos="3627"/>
        </w:tabs>
        <w:spacing w:line="264" w:lineRule="atLeast"/>
        <w:jc w:val="center"/>
        <w:rPr>
          <w:rFonts w:ascii="Arial" w:hAnsi="Arial" w:cs="Arial"/>
          <w:b/>
          <w:bCs/>
          <w:i/>
          <w:sz w:val="22"/>
          <w:szCs w:val="28"/>
        </w:rPr>
      </w:pPr>
      <w:r>
        <w:rPr>
          <w:rFonts w:ascii="Arial" w:hAnsi="Arial" w:cs="Arial"/>
          <w:b/>
          <w:bCs/>
          <w:i/>
          <w:sz w:val="22"/>
          <w:szCs w:val="28"/>
        </w:rPr>
        <w:t xml:space="preserve">Tekst der slettes i den endelige </w:t>
      </w:r>
      <w:r w:rsidR="0047565F">
        <w:rPr>
          <w:rFonts w:ascii="Arial" w:hAnsi="Arial" w:cs="Arial"/>
          <w:b/>
          <w:bCs/>
          <w:i/>
          <w:sz w:val="22"/>
          <w:szCs w:val="28"/>
        </w:rPr>
        <w:t>kontrakt</w:t>
      </w:r>
      <w:r>
        <w:rPr>
          <w:rFonts w:ascii="Arial" w:hAnsi="Arial" w:cs="Arial"/>
          <w:b/>
          <w:bCs/>
          <w:i/>
          <w:sz w:val="22"/>
          <w:szCs w:val="28"/>
        </w:rPr>
        <w:t xml:space="preserve"> slettes med tusch-streg så man kan se at der er taget stilling til teksten.</w:t>
      </w:r>
    </w:p>
    <w:p w:rsidR="00210554" w:rsidRDefault="00210554" w:rsidP="00210554">
      <w:pPr>
        <w:tabs>
          <w:tab w:val="left" w:pos="3627"/>
        </w:tabs>
        <w:spacing w:line="264" w:lineRule="atLeast"/>
        <w:jc w:val="center"/>
        <w:rPr>
          <w:rFonts w:ascii="Arial" w:hAnsi="Arial" w:cs="Arial"/>
          <w:b/>
          <w:bCs/>
          <w:sz w:val="28"/>
          <w:szCs w:val="28"/>
        </w:rPr>
      </w:pPr>
    </w:p>
    <w:p w:rsidR="00210554"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Underskrevne (bortforpagter)</w:t>
      </w:r>
    </w:p>
    <w:p w:rsidR="00210554" w:rsidRPr="00D4359A" w:rsidRDefault="00210554" w:rsidP="00210554">
      <w:pPr>
        <w:tabs>
          <w:tab w:val="left" w:pos="3627"/>
        </w:tabs>
        <w:spacing w:line="264" w:lineRule="atLeast"/>
        <w:rPr>
          <w:rFonts w:ascii="Arial" w:hAnsi="Arial" w:cs="Arial"/>
          <w:sz w:val="22"/>
          <w:szCs w:val="22"/>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w:t>
      </w:r>
    </w:p>
    <w:p w:rsidR="00210554" w:rsidRPr="00D4359A" w:rsidRDefault="00210554" w:rsidP="00210554">
      <w:pPr>
        <w:tabs>
          <w:tab w:val="left" w:pos="3627"/>
        </w:tabs>
        <w:spacing w:line="264" w:lineRule="atLeast"/>
        <w:jc w:val="both"/>
        <w:rPr>
          <w:rFonts w:ascii="Arial" w:hAnsi="Arial" w:cs="Arial"/>
          <w:sz w:val="22"/>
          <w:szCs w:val="22"/>
        </w:rPr>
      </w:pPr>
    </w:p>
    <w:p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CVR.nr./Ejendomsnr.</w:t>
      </w:r>
      <w:r w:rsidRPr="00767419">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Pr="00D4359A" w:rsidRDefault="00210554" w:rsidP="00210554">
      <w:pPr>
        <w:tabs>
          <w:tab w:val="left" w:pos="3627"/>
        </w:tabs>
        <w:spacing w:line="264" w:lineRule="atLeast"/>
        <w:jc w:val="both"/>
        <w:rPr>
          <w:rFonts w:ascii="Arial" w:hAnsi="Arial" w:cs="Arial"/>
          <w:sz w:val="22"/>
          <w:szCs w:val="22"/>
        </w:rPr>
      </w:pPr>
    </w:p>
    <w:p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bortforpagter herved til medunderskrevne (forpagter)</w:t>
      </w:r>
    </w:p>
    <w:p w:rsidR="00210554" w:rsidRDefault="00210554" w:rsidP="00210554">
      <w:pPr>
        <w:tabs>
          <w:tab w:val="left" w:pos="3627"/>
        </w:tabs>
        <w:spacing w:line="264" w:lineRule="atLeast"/>
        <w:jc w:val="both"/>
        <w:rPr>
          <w:b/>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Pr="00D4359A" w:rsidRDefault="00210554" w:rsidP="00210554">
      <w:pPr>
        <w:tabs>
          <w:tab w:val="left" w:pos="3627"/>
        </w:tabs>
        <w:spacing w:line="264" w:lineRule="atLeast"/>
        <w:jc w:val="both"/>
        <w:rPr>
          <w:rFonts w:ascii="Arial" w:hAnsi="Arial" w:cs="Arial"/>
          <w:sz w:val="22"/>
          <w:szCs w:val="22"/>
        </w:rPr>
      </w:pPr>
    </w:p>
    <w:p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CVR.nr./Ejendomsnr.</w:t>
      </w:r>
      <w:r w:rsidRPr="00767419">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Pr="00D4359A" w:rsidRDefault="00210554" w:rsidP="00210554">
      <w:pPr>
        <w:tabs>
          <w:tab w:val="left" w:pos="3627"/>
        </w:tabs>
        <w:spacing w:line="264" w:lineRule="atLeast"/>
        <w:jc w:val="both"/>
        <w:rPr>
          <w:rFonts w:ascii="Arial" w:hAnsi="Arial" w:cs="Arial"/>
          <w:sz w:val="22"/>
          <w:szCs w:val="22"/>
        </w:rPr>
      </w:pPr>
    </w:p>
    <w:p w:rsidR="00210554" w:rsidRPr="00D4359A" w:rsidRDefault="00F66260" w:rsidP="00210554">
      <w:pPr>
        <w:tabs>
          <w:tab w:val="left" w:pos="3627"/>
        </w:tabs>
        <w:spacing w:line="264" w:lineRule="atLeast"/>
        <w:rPr>
          <w:rFonts w:ascii="Arial" w:hAnsi="Arial" w:cs="Arial"/>
          <w:sz w:val="22"/>
          <w:szCs w:val="22"/>
        </w:rPr>
      </w:pPr>
      <w:r>
        <w:rPr>
          <w:rFonts w:ascii="Arial" w:hAnsi="Arial" w:cs="Arial"/>
          <w:sz w:val="22"/>
          <w:szCs w:val="22"/>
        </w:rPr>
        <w:t>Følgende arealer: (adresse og matr. nr.)</w:t>
      </w:r>
      <w:r w:rsidR="00210554" w:rsidRPr="00D4359A">
        <w:rPr>
          <w:rFonts w:ascii="Arial" w:hAnsi="Arial" w:cs="Arial"/>
          <w:sz w:val="22"/>
          <w:szCs w:val="22"/>
        </w:rPr>
        <w:t xml:space="preserve"> </w:t>
      </w:r>
    </w:p>
    <w:p w:rsidR="00210554" w:rsidRDefault="00210554" w:rsidP="00210554">
      <w:pPr>
        <w:tabs>
          <w:tab w:val="left" w:pos="3627"/>
        </w:tabs>
        <w:spacing w:line="264" w:lineRule="atLeast"/>
        <w:jc w:val="both"/>
        <w:rPr>
          <w:b/>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Pr="00D4359A" w:rsidRDefault="00210554" w:rsidP="00210554">
      <w:pPr>
        <w:tabs>
          <w:tab w:val="left" w:pos="3627"/>
        </w:tabs>
        <w:spacing w:line="264" w:lineRule="atLeast"/>
        <w:jc w:val="both"/>
        <w:rPr>
          <w:rFonts w:ascii="Arial" w:hAnsi="Arial" w:cs="Arial"/>
          <w:sz w:val="22"/>
          <w:szCs w:val="22"/>
        </w:rPr>
      </w:pPr>
    </w:p>
    <w:p w:rsidR="00210554" w:rsidRPr="00D4359A" w:rsidRDefault="00210554" w:rsidP="00210554">
      <w:pPr>
        <w:tabs>
          <w:tab w:val="left" w:pos="3627"/>
        </w:tabs>
        <w:spacing w:line="264" w:lineRule="atLeast"/>
        <w:jc w:val="both"/>
        <w:rPr>
          <w:rFonts w:ascii="Arial" w:hAnsi="Arial" w:cs="Arial"/>
          <w:sz w:val="22"/>
          <w:szCs w:val="22"/>
        </w:rPr>
      </w:pPr>
      <w:r w:rsidRPr="00D4359A">
        <w:rPr>
          <w:rFonts w:ascii="Arial" w:hAnsi="Arial" w:cs="Arial"/>
          <w:sz w:val="22"/>
          <w:szCs w:val="22"/>
        </w:rPr>
        <w:t xml:space="preserve">beliggende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Pr="00D2010D" w:rsidRDefault="00210554" w:rsidP="00210554">
      <w:pPr>
        <w:tabs>
          <w:tab w:val="left" w:pos="3627"/>
        </w:tabs>
        <w:spacing w:line="264" w:lineRule="atLeast"/>
        <w:jc w:val="both"/>
        <w:rPr>
          <w:rFonts w:ascii="Arial" w:hAnsi="Arial" w:cs="Arial"/>
          <w:sz w:val="23"/>
          <w:szCs w:val="23"/>
        </w:rPr>
      </w:pPr>
    </w:p>
    <w:p w:rsidR="00210554" w:rsidRPr="00D2010D" w:rsidRDefault="00210554" w:rsidP="00210554">
      <w:pPr>
        <w:tabs>
          <w:tab w:val="left" w:pos="3627"/>
        </w:tabs>
        <w:spacing w:line="264" w:lineRule="atLeast"/>
        <w:jc w:val="center"/>
        <w:rPr>
          <w:rFonts w:ascii="Arial" w:hAnsi="Arial" w:cs="Arial"/>
          <w:b/>
          <w:bCs/>
          <w:sz w:val="27"/>
          <w:szCs w:val="27"/>
        </w:rPr>
      </w:pPr>
      <w:r w:rsidRPr="00D2010D">
        <w:rPr>
          <w:rFonts w:ascii="Arial" w:hAnsi="Arial" w:cs="Arial"/>
          <w:b/>
          <w:bCs/>
          <w:sz w:val="27"/>
          <w:szCs w:val="27"/>
        </w:rPr>
        <w:t>§ 1</w:t>
      </w:r>
    </w:p>
    <w:p w:rsidR="00210554" w:rsidRPr="00D2010D" w:rsidRDefault="00210554" w:rsidP="00210554">
      <w:pPr>
        <w:tabs>
          <w:tab w:val="left" w:pos="3627"/>
        </w:tabs>
        <w:spacing w:line="264" w:lineRule="atLeast"/>
        <w:jc w:val="center"/>
        <w:rPr>
          <w:rFonts w:ascii="Arial" w:hAnsi="Arial" w:cs="Arial"/>
          <w:sz w:val="23"/>
          <w:szCs w:val="23"/>
        </w:rPr>
      </w:pPr>
      <w:r w:rsidRPr="00D2010D">
        <w:rPr>
          <w:rFonts w:ascii="Arial" w:hAnsi="Arial" w:cs="Arial"/>
          <w:b/>
          <w:bCs/>
          <w:sz w:val="27"/>
          <w:szCs w:val="27"/>
        </w:rPr>
        <w:t>Forpagtningens omfang</w:t>
      </w:r>
    </w:p>
    <w:p w:rsidR="00210554" w:rsidRPr="00D2010D" w:rsidRDefault="00210554" w:rsidP="00210554">
      <w:pPr>
        <w:tabs>
          <w:tab w:val="left" w:pos="3627"/>
        </w:tabs>
        <w:spacing w:line="264" w:lineRule="atLeast"/>
        <w:rPr>
          <w:rFonts w:ascii="Arial" w:hAnsi="Arial" w:cs="Arial"/>
          <w:sz w:val="23"/>
          <w:szCs w:val="23"/>
        </w:rPr>
      </w:pPr>
    </w:p>
    <w:p w:rsidR="00210554" w:rsidRDefault="00210554" w:rsidP="00210554">
      <w:pPr>
        <w:tabs>
          <w:tab w:val="left" w:pos="3627"/>
        </w:tabs>
        <w:spacing w:line="264" w:lineRule="atLeast"/>
        <w:rPr>
          <w:rFonts w:ascii="Arial" w:hAnsi="Arial" w:cs="Arial"/>
          <w:sz w:val="22"/>
          <w:szCs w:val="22"/>
        </w:rPr>
      </w:pPr>
      <w:r w:rsidRPr="0028207E">
        <w:rPr>
          <w:rFonts w:ascii="Arial" w:hAnsi="Arial" w:cs="Arial"/>
          <w:sz w:val="22"/>
          <w:szCs w:val="22"/>
        </w:rPr>
        <w:t xml:space="preserve">Forpagtningen omfatter et areal af ejendommens jordtilliggende på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 xml:space="preserve">ha </w:t>
      </w:r>
      <w:r>
        <w:rPr>
          <w:rFonts w:ascii="Arial" w:hAnsi="Arial" w:cs="Arial"/>
          <w:sz w:val="22"/>
          <w:szCs w:val="22"/>
        </w:rPr>
        <w:t xml:space="preserve">efter matrikelkortet </w:t>
      </w:r>
      <w:r w:rsidRPr="0028207E">
        <w:rPr>
          <w:rFonts w:ascii="Arial" w:hAnsi="Arial" w:cs="Arial"/>
          <w:sz w:val="22"/>
          <w:szCs w:val="22"/>
        </w:rPr>
        <w:t xml:space="preserve">(angives med 2 decimaler) jf. vedhæftede kortskitse, heraf udgør det støtteberettigede areal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ha.</w:t>
      </w:r>
      <w:r>
        <w:rPr>
          <w:rFonts w:ascii="Arial" w:hAnsi="Arial" w:cs="Arial"/>
          <w:sz w:val="22"/>
          <w:szCs w:val="22"/>
        </w:rPr>
        <w:t xml:space="preserve"> </w:t>
      </w:r>
    </w:p>
    <w:p w:rsidR="00F66260" w:rsidRPr="0028207E" w:rsidRDefault="00F66260" w:rsidP="00210554">
      <w:pPr>
        <w:tabs>
          <w:tab w:val="left" w:pos="3627"/>
        </w:tabs>
        <w:spacing w:line="264" w:lineRule="atLeast"/>
        <w:rPr>
          <w:rFonts w:ascii="Arial" w:hAnsi="Arial" w:cs="Arial"/>
          <w:sz w:val="22"/>
          <w:szCs w:val="22"/>
        </w:rPr>
      </w:pPr>
    </w:p>
    <w:p w:rsidR="00210554" w:rsidRPr="0028207E" w:rsidRDefault="00210554" w:rsidP="00210554">
      <w:pPr>
        <w:tabs>
          <w:tab w:val="left" w:pos="287"/>
          <w:tab w:val="left" w:pos="3627"/>
        </w:tabs>
        <w:spacing w:line="264" w:lineRule="atLeast"/>
        <w:rPr>
          <w:rFonts w:ascii="Arial" w:hAnsi="Arial" w:cs="Arial"/>
          <w:sz w:val="22"/>
          <w:szCs w:val="22"/>
        </w:rPr>
      </w:pPr>
      <w:r w:rsidRPr="0028207E">
        <w:rPr>
          <w:rFonts w:ascii="Arial" w:hAnsi="Arial" w:cs="Arial"/>
          <w:sz w:val="22"/>
          <w:szCs w:val="22"/>
        </w:rPr>
        <w:t>□</w:t>
      </w:r>
      <w:r w:rsidRPr="0028207E">
        <w:rPr>
          <w:rFonts w:ascii="Arial" w:hAnsi="Arial" w:cs="Arial"/>
          <w:sz w:val="22"/>
          <w:szCs w:val="22"/>
        </w:rPr>
        <w:tab/>
        <w:t>Jagtretten tilkommer bortforpagter/forpagter</w:t>
      </w:r>
    </w:p>
    <w:p w:rsidR="00F66260" w:rsidRDefault="00F66260" w:rsidP="00210554">
      <w:pPr>
        <w:tabs>
          <w:tab w:val="left" w:pos="287"/>
          <w:tab w:val="left" w:pos="3627"/>
        </w:tabs>
        <w:spacing w:line="264" w:lineRule="atLeast"/>
        <w:rPr>
          <w:rFonts w:ascii="Arial" w:hAnsi="Arial" w:cs="Arial"/>
          <w:b/>
          <w:sz w:val="22"/>
          <w:szCs w:val="22"/>
        </w:rPr>
      </w:pPr>
    </w:p>
    <w:p w:rsidR="00210554" w:rsidRPr="00C17C15" w:rsidRDefault="00210554" w:rsidP="00210554">
      <w:pPr>
        <w:tabs>
          <w:tab w:val="left" w:pos="287"/>
          <w:tab w:val="left" w:pos="3627"/>
        </w:tabs>
        <w:spacing w:line="264" w:lineRule="atLeast"/>
        <w:rPr>
          <w:rFonts w:ascii="Arial" w:hAnsi="Arial" w:cs="Arial"/>
          <w:b/>
          <w:sz w:val="22"/>
          <w:szCs w:val="22"/>
        </w:rPr>
      </w:pPr>
      <w:r w:rsidRPr="00532BCD">
        <w:rPr>
          <w:rFonts w:ascii="Arial" w:hAnsi="Arial" w:cs="Arial"/>
          <w:b/>
          <w:sz w:val="22"/>
          <w:szCs w:val="22"/>
        </w:rPr>
        <w:t>Videreforpagtning:</w:t>
      </w:r>
    </w:p>
    <w:p w:rsidR="003A45E7" w:rsidRDefault="00210554" w:rsidP="00210554">
      <w:pPr>
        <w:tabs>
          <w:tab w:val="left" w:pos="287"/>
          <w:tab w:val="left" w:pos="3627"/>
        </w:tabs>
        <w:spacing w:line="264" w:lineRule="atLeast"/>
        <w:rPr>
          <w:rFonts w:ascii="Arial" w:hAnsi="Arial" w:cs="Arial"/>
          <w:sz w:val="22"/>
          <w:szCs w:val="22"/>
        </w:rPr>
      </w:pPr>
      <w:r w:rsidRPr="0028207E">
        <w:rPr>
          <w:rFonts w:ascii="Arial" w:hAnsi="Arial" w:cs="Arial"/>
          <w:sz w:val="22"/>
          <w:szCs w:val="22"/>
        </w:rPr>
        <w:t>Intet af, hvad der omfattes af denne kontrakt, må hverken helt eller delvist videreforpagtes til andre</w:t>
      </w:r>
      <w:r w:rsidR="003A45E7">
        <w:rPr>
          <w:rFonts w:ascii="Arial" w:hAnsi="Arial" w:cs="Arial"/>
          <w:sz w:val="22"/>
          <w:szCs w:val="22"/>
        </w:rPr>
        <w:t xml:space="preserve">. </w:t>
      </w:r>
    </w:p>
    <w:p w:rsidR="00210554" w:rsidRPr="003A45E7" w:rsidRDefault="003A45E7" w:rsidP="00210554">
      <w:pPr>
        <w:tabs>
          <w:tab w:val="left" w:pos="287"/>
          <w:tab w:val="left" w:pos="3627"/>
        </w:tabs>
        <w:spacing w:line="264" w:lineRule="atLeast"/>
        <w:rPr>
          <w:rFonts w:ascii="Arial" w:hAnsi="Arial" w:cs="Arial"/>
          <w:i/>
          <w:iCs/>
          <w:sz w:val="22"/>
          <w:szCs w:val="22"/>
        </w:rPr>
      </w:pPr>
      <w:r>
        <w:rPr>
          <w:rFonts w:ascii="Arial" w:hAnsi="Arial" w:cs="Arial"/>
          <w:sz w:val="22"/>
          <w:szCs w:val="22"/>
        </w:rPr>
        <w:t>(</w:t>
      </w:r>
      <w:r w:rsidRPr="003A45E7">
        <w:rPr>
          <w:rFonts w:ascii="Arial" w:hAnsi="Arial" w:cs="Arial"/>
          <w:i/>
          <w:sz w:val="22"/>
          <w:szCs w:val="22"/>
        </w:rPr>
        <w:t>Hvis nuværende forpagter opretter et selskab til ar forestå den økologiske drift, så skal det anføres her. Ligeledes anføres, hvis flere nuværende forpagtere går sammen og danner et selskab, som skal forestå den økologiske drift af deres forpagtninger.</w:t>
      </w:r>
      <w:r>
        <w:rPr>
          <w:rFonts w:ascii="Arial" w:hAnsi="Arial" w:cs="Arial"/>
          <w:i/>
          <w:sz w:val="22"/>
          <w:szCs w:val="22"/>
        </w:rPr>
        <w:t>)</w:t>
      </w:r>
    </w:p>
    <w:p w:rsidR="00210554" w:rsidRPr="0047565F" w:rsidRDefault="00210554" w:rsidP="0047565F">
      <w:pPr>
        <w:tabs>
          <w:tab w:val="left" w:pos="287"/>
          <w:tab w:val="left" w:pos="3627"/>
        </w:tabs>
        <w:spacing w:line="264" w:lineRule="atLeast"/>
        <w:rPr>
          <w:rFonts w:ascii="Arial" w:hAnsi="Arial" w:cs="Arial"/>
          <w:i/>
          <w:sz w:val="22"/>
          <w:szCs w:val="22"/>
        </w:rPr>
      </w:pPr>
      <w:r w:rsidRPr="003A45E7">
        <w:rPr>
          <w:rFonts w:ascii="Arial" w:hAnsi="Arial" w:cs="Arial"/>
          <w:i/>
          <w:sz w:val="22"/>
          <w:szCs w:val="22"/>
        </w:rPr>
        <w:t xml:space="preserve"> </w:t>
      </w:r>
    </w:p>
    <w:p w:rsidR="00210554" w:rsidRPr="00D2010D" w:rsidRDefault="00210554" w:rsidP="00210554">
      <w:pPr>
        <w:tabs>
          <w:tab w:val="left" w:pos="287"/>
          <w:tab w:val="left" w:pos="3627"/>
        </w:tabs>
        <w:spacing w:line="264" w:lineRule="atLeast"/>
        <w:jc w:val="center"/>
        <w:rPr>
          <w:rFonts w:ascii="Arial" w:hAnsi="Arial" w:cs="Arial"/>
          <w:b/>
          <w:bCs/>
          <w:sz w:val="27"/>
          <w:szCs w:val="27"/>
        </w:rPr>
      </w:pPr>
      <w:r w:rsidRPr="00D2010D">
        <w:rPr>
          <w:rFonts w:ascii="Arial" w:hAnsi="Arial" w:cs="Arial"/>
          <w:b/>
          <w:bCs/>
          <w:sz w:val="27"/>
          <w:szCs w:val="27"/>
        </w:rPr>
        <w:t>§ 2</w:t>
      </w:r>
    </w:p>
    <w:p w:rsidR="00210554" w:rsidRPr="00D2010D" w:rsidRDefault="00210554" w:rsidP="00210554">
      <w:pPr>
        <w:tabs>
          <w:tab w:val="left" w:pos="287"/>
          <w:tab w:val="left" w:pos="3627"/>
        </w:tabs>
        <w:spacing w:line="264" w:lineRule="atLeast"/>
        <w:jc w:val="center"/>
        <w:rPr>
          <w:rFonts w:ascii="Arial" w:hAnsi="Arial" w:cs="Arial"/>
          <w:sz w:val="23"/>
          <w:szCs w:val="23"/>
        </w:rPr>
      </w:pPr>
      <w:r w:rsidRPr="00D2010D">
        <w:rPr>
          <w:rFonts w:ascii="Arial" w:hAnsi="Arial" w:cs="Arial"/>
          <w:b/>
          <w:bCs/>
          <w:sz w:val="27"/>
          <w:szCs w:val="27"/>
        </w:rPr>
        <w:t>Forpagtningsperioden</w:t>
      </w:r>
    </w:p>
    <w:p w:rsidR="00210554" w:rsidRPr="00D2010D" w:rsidRDefault="00210554" w:rsidP="00210554">
      <w:pPr>
        <w:tabs>
          <w:tab w:val="left" w:pos="287"/>
          <w:tab w:val="left" w:pos="3627"/>
        </w:tabs>
        <w:spacing w:line="264" w:lineRule="atLeast"/>
        <w:rPr>
          <w:rFonts w:ascii="Arial" w:hAnsi="Arial" w:cs="Arial"/>
          <w:sz w:val="23"/>
          <w:szCs w:val="23"/>
        </w:rPr>
      </w:pPr>
    </w:p>
    <w:p w:rsidR="00210554" w:rsidRPr="003A45E7"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sidRPr="0028207E">
        <w:rPr>
          <w:rFonts w:ascii="Arial" w:hAnsi="Arial" w:cs="Arial"/>
          <w:sz w:val="22"/>
          <w:szCs w:val="22"/>
        </w:rPr>
        <w:t>Forpa</w:t>
      </w:r>
      <w:r>
        <w:rPr>
          <w:rFonts w:ascii="Arial" w:hAnsi="Arial" w:cs="Arial"/>
          <w:sz w:val="22"/>
          <w:szCs w:val="22"/>
        </w:rPr>
        <w:t>gtningsaftalen gælder fra</w:t>
      </w:r>
      <w:r>
        <w:rPr>
          <w:rFonts w:ascii="Arial" w:hAnsi="Arial" w:cs="Arial"/>
          <w:sz w:val="22"/>
          <w:szCs w:val="22"/>
        </w:rPr>
        <w:tab/>
      </w:r>
      <w:r w:rsidRPr="003A45E7">
        <w:rPr>
          <w:rFonts w:ascii="Arial" w:hAnsi="Arial" w:cs="Arial"/>
          <w:sz w:val="22"/>
          <w:szCs w:val="22"/>
        </w:rPr>
        <w:t xml:space="preserve">den </w:t>
      </w:r>
      <w:r w:rsidR="007A50BF">
        <w:rPr>
          <w:rFonts w:ascii="Arial" w:hAnsi="Arial" w:cs="Arial"/>
          <w:sz w:val="22"/>
          <w:szCs w:val="22"/>
        </w:rPr>
        <w:t>dd mm åååå</w:t>
      </w:r>
    </w:p>
    <w:p w:rsidR="00210554" w:rsidRPr="003A45E7"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sidRPr="003A45E7">
        <w:rPr>
          <w:rFonts w:ascii="Arial" w:hAnsi="Arial" w:cs="Arial"/>
          <w:sz w:val="22"/>
          <w:szCs w:val="22"/>
        </w:rPr>
        <w:t>og vedvarer indtil</w:t>
      </w:r>
      <w:r w:rsidRPr="003A45E7">
        <w:rPr>
          <w:rFonts w:ascii="Arial" w:hAnsi="Arial" w:cs="Arial"/>
          <w:sz w:val="22"/>
          <w:szCs w:val="22"/>
        </w:rPr>
        <w:tab/>
        <w:t xml:space="preserve">den </w:t>
      </w:r>
      <w:r w:rsidR="007A50BF">
        <w:rPr>
          <w:rFonts w:ascii="Arial" w:hAnsi="Arial" w:cs="Arial"/>
          <w:sz w:val="22"/>
          <w:szCs w:val="22"/>
        </w:rPr>
        <w:t xml:space="preserve">dd mm åååå </w:t>
      </w:r>
    </w:p>
    <w:p w:rsidR="00210554" w:rsidRPr="0028207E"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sidRPr="0028207E">
        <w:rPr>
          <w:rFonts w:ascii="Arial" w:hAnsi="Arial" w:cs="Arial"/>
          <w:sz w:val="22"/>
          <w:szCs w:val="22"/>
        </w:rPr>
        <w:tab/>
      </w:r>
    </w:p>
    <w:p w:rsidR="00210554" w:rsidRDefault="00210554" w:rsidP="00210554">
      <w:pPr>
        <w:tabs>
          <w:tab w:val="left" w:pos="540"/>
        </w:tabs>
        <w:rPr>
          <w:rFonts w:ascii="Arial" w:hAnsi="Arial" w:cs="Arial"/>
          <w:sz w:val="22"/>
          <w:szCs w:val="22"/>
        </w:rPr>
      </w:pPr>
      <w:r w:rsidRPr="0028207E">
        <w:rPr>
          <w:rFonts w:ascii="Arial" w:hAnsi="Arial" w:cs="Arial"/>
          <w:sz w:val="22"/>
          <w:szCs w:val="22"/>
        </w:rPr>
        <w:t xml:space="preserve">til hvilket tidspunkt den ophører uden yderligere varsel jf. dog §§ </w:t>
      </w:r>
      <w:r w:rsidR="007A50BF">
        <w:rPr>
          <w:rFonts w:ascii="Arial" w:hAnsi="Arial" w:cs="Arial"/>
          <w:sz w:val="22"/>
          <w:szCs w:val="22"/>
        </w:rPr>
        <w:t xml:space="preserve">9 særlige forhold økologisk drift, </w:t>
      </w:r>
      <w:r>
        <w:rPr>
          <w:rFonts w:ascii="Arial" w:hAnsi="Arial" w:cs="Arial"/>
          <w:sz w:val="22"/>
          <w:szCs w:val="22"/>
        </w:rPr>
        <w:t>10</w:t>
      </w:r>
      <w:r w:rsidRPr="0028207E">
        <w:rPr>
          <w:rFonts w:ascii="Arial" w:hAnsi="Arial" w:cs="Arial"/>
          <w:sz w:val="22"/>
          <w:szCs w:val="22"/>
        </w:rPr>
        <w:t xml:space="preserve"> -</w:t>
      </w:r>
      <w:r>
        <w:rPr>
          <w:rFonts w:ascii="Arial" w:hAnsi="Arial" w:cs="Arial"/>
          <w:sz w:val="22"/>
          <w:szCs w:val="22"/>
        </w:rPr>
        <w:t>12 om henholdsvis misligholdelse, konkurs og opsigelse</w:t>
      </w:r>
      <w:r w:rsidRPr="0028207E">
        <w:rPr>
          <w:rFonts w:ascii="Arial" w:hAnsi="Arial" w:cs="Arial"/>
          <w:sz w:val="22"/>
          <w:szCs w:val="22"/>
        </w:rPr>
        <w:t>.</w:t>
      </w:r>
    </w:p>
    <w:p w:rsidR="00210554" w:rsidRDefault="00210554" w:rsidP="00210554">
      <w:pPr>
        <w:tabs>
          <w:tab w:val="left" w:pos="540"/>
        </w:tabs>
        <w:rPr>
          <w:rFonts w:ascii="Arial" w:hAnsi="Arial" w:cs="Arial"/>
          <w:sz w:val="22"/>
          <w:szCs w:val="22"/>
        </w:rPr>
      </w:pPr>
    </w:p>
    <w:p w:rsidR="00210554" w:rsidRDefault="00210554" w:rsidP="0047565F">
      <w:pPr>
        <w:tabs>
          <w:tab w:val="left" w:pos="567"/>
        </w:tabs>
        <w:spacing w:line="264" w:lineRule="atLeast"/>
        <w:rPr>
          <w:rFonts w:ascii="Arial" w:hAnsi="Arial" w:cs="Arial"/>
          <w:sz w:val="22"/>
          <w:szCs w:val="22"/>
        </w:rPr>
      </w:pPr>
      <w:r w:rsidRPr="0028207E">
        <w:rPr>
          <w:rFonts w:ascii="Arial" w:hAnsi="Arial" w:cs="Arial"/>
          <w:sz w:val="22"/>
          <w:szCs w:val="22"/>
        </w:rPr>
        <w:t>Forpagtningsåret starter på</w:t>
      </w:r>
      <w:r>
        <w:rPr>
          <w:rFonts w:ascii="Arial" w:hAnsi="Arial" w:cs="Arial"/>
          <w:sz w:val="22"/>
          <w:szCs w:val="22"/>
        </w:rPr>
        <w:t xml:space="preserve"> ovennævnte</w:t>
      </w:r>
      <w:r w:rsidRPr="0028207E">
        <w:rPr>
          <w:rFonts w:ascii="Arial" w:hAnsi="Arial" w:cs="Arial"/>
          <w:sz w:val="22"/>
          <w:szCs w:val="22"/>
        </w:rPr>
        <w:t xml:space="preserve"> dato for forpagtnings</w:t>
      </w:r>
      <w:r>
        <w:rPr>
          <w:rFonts w:ascii="Arial" w:hAnsi="Arial" w:cs="Arial"/>
          <w:sz w:val="22"/>
          <w:szCs w:val="22"/>
        </w:rPr>
        <w:t xml:space="preserve">forholdets </w:t>
      </w:r>
      <w:r w:rsidRPr="0028207E">
        <w:rPr>
          <w:rFonts w:ascii="Arial" w:hAnsi="Arial" w:cs="Arial"/>
          <w:sz w:val="22"/>
          <w:szCs w:val="22"/>
        </w:rPr>
        <w:t>påbegyndelse.</w:t>
      </w:r>
    </w:p>
    <w:p w:rsidR="00210554" w:rsidRPr="00D2010D" w:rsidRDefault="00210554" w:rsidP="00210554">
      <w:pPr>
        <w:tabs>
          <w:tab w:val="left" w:pos="293"/>
          <w:tab w:val="left" w:pos="4613"/>
          <w:tab w:val="left" w:pos="5952"/>
          <w:tab w:val="left" w:pos="6915"/>
          <w:tab w:val="left" w:pos="8445"/>
        </w:tabs>
        <w:spacing w:line="264" w:lineRule="atLeast"/>
        <w:rPr>
          <w:rFonts w:ascii="Arial" w:hAnsi="Arial" w:cs="Arial"/>
          <w:sz w:val="23"/>
          <w:szCs w:val="23"/>
        </w:rPr>
      </w:pPr>
    </w:p>
    <w:p w:rsidR="00210554" w:rsidRPr="00D2010D" w:rsidRDefault="00210554" w:rsidP="00210554">
      <w:pPr>
        <w:jc w:val="center"/>
        <w:rPr>
          <w:rFonts w:ascii="Arial" w:hAnsi="Arial" w:cs="Arial"/>
          <w:b/>
          <w:bCs/>
          <w:sz w:val="27"/>
          <w:szCs w:val="27"/>
        </w:rPr>
      </w:pPr>
      <w:r w:rsidRPr="00D2010D">
        <w:rPr>
          <w:rFonts w:ascii="Arial" w:hAnsi="Arial" w:cs="Arial"/>
          <w:b/>
          <w:bCs/>
          <w:sz w:val="27"/>
          <w:szCs w:val="27"/>
        </w:rPr>
        <w:t>§ 3</w:t>
      </w:r>
    </w:p>
    <w:p w:rsidR="00210554" w:rsidRDefault="00210554" w:rsidP="00210554">
      <w:pPr>
        <w:tabs>
          <w:tab w:val="left" w:pos="293"/>
          <w:tab w:val="left" w:pos="4613"/>
          <w:tab w:val="left" w:pos="5952"/>
          <w:tab w:val="left" w:pos="6915"/>
          <w:tab w:val="left" w:pos="8445"/>
        </w:tabs>
        <w:spacing w:line="264" w:lineRule="atLeast"/>
        <w:jc w:val="center"/>
        <w:rPr>
          <w:rFonts w:ascii="Arial" w:hAnsi="Arial" w:cs="Arial"/>
          <w:b/>
          <w:bCs/>
          <w:sz w:val="27"/>
          <w:szCs w:val="27"/>
        </w:rPr>
      </w:pPr>
      <w:r w:rsidRPr="00D2010D">
        <w:rPr>
          <w:rFonts w:ascii="Arial" w:hAnsi="Arial" w:cs="Arial"/>
          <w:b/>
          <w:bCs/>
          <w:sz w:val="27"/>
          <w:szCs w:val="27"/>
        </w:rPr>
        <w:t>Forpagtningsafgiften</w:t>
      </w:r>
    </w:p>
    <w:p w:rsidR="00210554" w:rsidRPr="00D2010D" w:rsidRDefault="00210554" w:rsidP="00210554">
      <w:pPr>
        <w:tabs>
          <w:tab w:val="left" w:pos="293"/>
          <w:tab w:val="left" w:pos="4613"/>
          <w:tab w:val="left" w:pos="5670"/>
          <w:tab w:val="left" w:pos="6915"/>
          <w:tab w:val="left" w:pos="8445"/>
        </w:tabs>
        <w:spacing w:line="264" w:lineRule="atLeast"/>
        <w:rPr>
          <w:rFonts w:ascii="Arial" w:hAnsi="Arial" w:cs="Arial"/>
          <w:sz w:val="23"/>
          <w:szCs w:val="23"/>
        </w:rPr>
      </w:pPr>
    </w:p>
    <w:p w:rsidR="00210554" w:rsidRDefault="00210554" w:rsidP="00A72BCC">
      <w:pPr>
        <w:tabs>
          <w:tab w:val="left" w:pos="567"/>
          <w:tab w:val="left" w:pos="5670"/>
          <w:tab w:val="left" w:pos="7088"/>
          <w:tab w:val="right" w:pos="7655"/>
        </w:tabs>
        <w:spacing w:line="264" w:lineRule="atLeast"/>
        <w:rPr>
          <w:rFonts w:ascii="Arial" w:hAnsi="Arial" w:cs="Arial"/>
          <w:sz w:val="22"/>
          <w:szCs w:val="22"/>
        </w:rPr>
      </w:pPr>
      <w:r>
        <w:rPr>
          <w:rFonts w:ascii="Arial" w:hAnsi="Arial" w:cs="Arial"/>
          <w:sz w:val="22"/>
          <w:szCs w:val="22"/>
        </w:rPr>
        <w:tab/>
      </w:r>
      <w:r>
        <w:rPr>
          <w:rFonts w:ascii="Arial" w:hAnsi="Arial" w:cs="Arial"/>
          <w:sz w:val="22"/>
          <w:szCs w:val="22"/>
        </w:rPr>
        <w:tab/>
      </w:r>
    </w:p>
    <w:p w:rsidR="00A72BCC" w:rsidRDefault="00A72BCC" w:rsidP="00210554">
      <w:pPr>
        <w:tabs>
          <w:tab w:val="left" w:pos="567"/>
          <w:tab w:val="left" w:pos="5670"/>
          <w:tab w:val="left" w:pos="7088"/>
          <w:tab w:val="right" w:pos="8505"/>
        </w:tabs>
        <w:spacing w:line="264" w:lineRule="atLeast"/>
        <w:rPr>
          <w:rFonts w:ascii="Arial" w:hAnsi="Arial" w:cs="Arial"/>
          <w:sz w:val="22"/>
          <w:szCs w:val="22"/>
        </w:rPr>
      </w:pPr>
    </w:p>
    <w:p w:rsidR="00A72BCC" w:rsidRDefault="00A72BCC" w:rsidP="00210554">
      <w:pPr>
        <w:tabs>
          <w:tab w:val="left" w:pos="567"/>
          <w:tab w:val="left" w:pos="5670"/>
          <w:tab w:val="left" w:pos="7088"/>
          <w:tab w:val="right" w:pos="8505"/>
        </w:tabs>
        <w:spacing w:line="264" w:lineRule="atLeast"/>
        <w:rPr>
          <w:rFonts w:ascii="Arial" w:hAnsi="Arial" w:cs="Arial"/>
          <w:sz w:val="22"/>
          <w:szCs w:val="22"/>
        </w:rPr>
      </w:pPr>
    </w:p>
    <w:p w:rsidR="00A72BCC" w:rsidRDefault="00A72BCC" w:rsidP="00210554">
      <w:pPr>
        <w:tabs>
          <w:tab w:val="left" w:pos="567"/>
          <w:tab w:val="left" w:pos="5670"/>
          <w:tab w:val="left" w:pos="7088"/>
          <w:tab w:val="right" w:pos="8505"/>
        </w:tabs>
        <w:spacing w:line="264" w:lineRule="atLeast"/>
        <w:rPr>
          <w:rFonts w:ascii="Arial" w:hAnsi="Arial" w:cs="Arial"/>
          <w:sz w:val="22"/>
          <w:szCs w:val="22"/>
        </w:rPr>
      </w:pPr>
    </w:p>
    <w:p w:rsidR="00210554" w:rsidRPr="00C14E35" w:rsidRDefault="00A72BCC" w:rsidP="00210554">
      <w:pPr>
        <w:tabs>
          <w:tab w:val="left" w:pos="567"/>
          <w:tab w:val="left" w:pos="5670"/>
          <w:tab w:val="left" w:pos="7088"/>
          <w:tab w:val="right" w:pos="8505"/>
        </w:tabs>
        <w:spacing w:line="264" w:lineRule="atLeast"/>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sidR="00210554">
        <w:rPr>
          <w:rFonts w:ascii="Arial" w:hAnsi="Arial" w:cs="Arial"/>
          <w:b/>
          <w:sz w:val="22"/>
          <w:szCs w:val="22"/>
        </w:rPr>
        <w:t>p</w:t>
      </w:r>
      <w:r w:rsidR="00210554" w:rsidRPr="00C14E35">
        <w:rPr>
          <w:rFonts w:ascii="Arial" w:hAnsi="Arial" w:cs="Arial"/>
          <w:b/>
          <w:sz w:val="22"/>
          <w:szCs w:val="22"/>
        </w:rPr>
        <w:t>r. ha</w:t>
      </w:r>
      <w:r w:rsidR="00210554" w:rsidRPr="00C14E35">
        <w:rPr>
          <w:rFonts w:ascii="Arial" w:hAnsi="Arial" w:cs="Arial"/>
          <w:b/>
          <w:sz w:val="22"/>
          <w:szCs w:val="22"/>
        </w:rPr>
        <w:tab/>
        <w:t>i alt</w:t>
      </w:r>
      <w:r w:rsidR="00210554" w:rsidRPr="00C14E35">
        <w:rPr>
          <w:rFonts w:ascii="Arial" w:hAnsi="Arial" w:cs="Arial"/>
          <w:b/>
          <w:sz w:val="22"/>
          <w:szCs w:val="22"/>
        </w:rPr>
        <w:tab/>
      </w:r>
      <w:r w:rsidR="00210554" w:rsidRPr="00C14E35">
        <w:rPr>
          <w:rFonts w:ascii="Arial" w:hAnsi="Arial" w:cs="Arial"/>
          <w:b/>
          <w:sz w:val="22"/>
          <w:szCs w:val="22"/>
        </w:rPr>
        <w:tab/>
      </w:r>
    </w:p>
    <w:p w:rsidR="00210554" w:rsidRPr="001D2C6A" w:rsidRDefault="00210554" w:rsidP="00210554">
      <w:pPr>
        <w:tabs>
          <w:tab w:val="left" w:pos="567"/>
          <w:tab w:val="left" w:pos="5670"/>
          <w:tab w:val="left" w:pos="7088"/>
          <w:tab w:val="right" w:pos="8505"/>
        </w:tabs>
        <w:spacing w:line="264" w:lineRule="atLeast"/>
        <w:rPr>
          <w:rFonts w:ascii="Arial" w:hAnsi="Arial" w:cs="Arial"/>
          <w:sz w:val="22"/>
          <w:szCs w:val="22"/>
        </w:rPr>
      </w:pPr>
      <w:r>
        <w:rPr>
          <w:rFonts w:ascii="Arial" w:hAnsi="Arial" w:cs="Arial"/>
          <w:sz w:val="22"/>
          <w:szCs w:val="22"/>
        </w:rPr>
        <w:tab/>
        <w:t xml:space="preserve">Forpagtningsafgift for jord, m.v.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sidRPr="001D2C6A">
        <w:rPr>
          <w:rFonts w:ascii="Arial" w:hAnsi="Arial" w:cs="Arial"/>
          <w:b/>
          <w:sz w:val="22"/>
          <w:szCs w:val="22"/>
        </w:rPr>
        <w:t xml:space="preserve"> </w:t>
      </w:r>
      <w:r w:rsidRPr="001D2C6A">
        <w:rPr>
          <w:rFonts w:ascii="Arial" w:hAnsi="Arial" w:cs="Arial"/>
          <w:b/>
          <w:sz w:val="22"/>
          <w:szCs w:val="22"/>
        </w:rPr>
        <w:tab/>
      </w:r>
      <w:r w:rsidRPr="001D2C6A">
        <w:rPr>
          <w:rFonts w:ascii="Arial" w:hAnsi="Arial" w:cs="Arial"/>
          <w:sz w:val="22"/>
          <w:szCs w:val="22"/>
        </w:rPr>
        <w:t>kr./år</w:t>
      </w:r>
    </w:p>
    <w:p w:rsidR="00210554" w:rsidRDefault="00210554" w:rsidP="00210554">
      <w:pPr>
        <w:tabs>
          <w:tab w:val="left" w:pos="567"/>
          <w:tab w:val="left" w:pos="5670"/>
        </w:tabs>
        <w:spacing w:line="264" w:lineRule="atLeast"/>
        <w:rPr>
          <w:rFonts w:ascii="Arial" w:hAnsi="Arial" w:cs="Arial"/>
          <w:sz w:val="22"/>
          <w:szCs w:val="22"/>
        </w:rPr>
      </w:pPr>
      <w:r>
        <w:rPr>
          <w:rFonts w:ascii="Arial" w:hAnsi="Arial" w:cs="Arial"/>
          <w:sz w:val="22"/>
          <w:szCs w:val="22"/>
        </w:rPr>
        <w:tab/>
      </w:r>
    </w:p>
    <w:p w:rsidR="00210554" w:rsidRPr="001D2C6A" w:rsidRDefault="00210554" w:rsidP="00210554">
      <w:pPr>
        <w:tabs>
          <w:tab w:val="left" w:pos="567"/>
        </w:tabs>
        <w:spacing w:line="264" w:lineRule="atLeast"/>
        <w:rPr>
          <w:rFonts w:ascii="Arial" w:hAnsi="Arial" w:cs="Arial"/>
          <w:sz w:val="22"/>
          <w:szCs w:val="22"/>
        </w:rPr>
      </w:pPr>
      <w:r>
        <w:rPr>
          <w:rFonts w:ascii="Arial" w:hAnsi="Arial" w:cs="Arial"/>
          <w:sz w:val="22"/>
          <w:szCs w:val="22"/>
        </w:rPr>
        <w:tab/>
        <w:t>Der beregnes/beregnes ikke moms af forpagtningsafgiften for jord.</w:t>
      </w:r>
    </w:p>
    <w:p w:rsidR="00210554" w:rsidRPr="0028207E" w:rsidRDefault="00210554" w:rsidP="00A72BCC">
      <w:pPr>
        <w:tabs>
          <w:tab w:val="left" w:pos="567"/>
        </w:tabs>
        <w:spacing w:line="264" w:lineRule="atLeast"/>
        <w:rPr>
          <w:rFonts w:ascii="Arial" w:hAnsi="Arial" w:cs="Arial"/>
          <w:i/>
          <w:iCs/>
          <w:sz w:val="22"/>
          <w:szCs w:val="22"/>
        </w:rPr>
      </w:pPr>
      <w:r w:rsidRPr="001D2C6A">
        <w:rPr>
          <w:rFonts w:ascii="Arial" w:hAnsi="Arial" w:cs="Arial"/>
          <w:sz w:val="22"/>
          <w:szCs w:val="22"/>
        </w:rPr>
        <w:tab/>
      </w:r>
    </w:p>
    <w:p w:rsidR="00210554" w:rsidRPr="0028207E" w:rsidRDefault="00210554" w:rsidP="00210554">
      <w:pPr>
        <w:tabs>
          <w:tab w:val="left" w:pos="567"/>
        </w:tabs>
        <w:spacing w:line="264" w:lineRule="atLeast"/>
        <w:rPr>
          <w:rFonts w:ascii="Arial" w:hAnsi="Arial" w:cs="Arial"/>
          <w:sz w:val="22"/>
          <w:szCs w:val="22"/>
        </w:rPr>
      </w:pPr>
      <w:r w:rsidRPr="0028207E">
        <w:rPr>
          <w:rFonts w:ascii="Arial" w:hAnsi="Arial" w:cs="Arial"/>
          <w:sz w:val="22"/>
          <w:szCs w:val="22"/>
        </w:rPr>
        <w:tab/>
        <w:t>Forpagtning</w:t>
      </w:r>
      <w:r>
        <w:rPr>
          <w:rFonts w:ascii="Arial" w:hAnsi="Arial" w:cs="Arial"/>
          <w:sz w:val="22"/>
          <w:szCs w:val="22"/>
        </w:rPr>
        <w:t>s</w:t>
      </w:r>
      <w:r w:rsidRPr="0028207E">
        <w:rPr>
          <w:rFonts w:ascii="Arial" w:hAnsi="Arial" w:cs="Arial"/>
          <w:sz w:val="22"/>
          <w:szCs w:val="22"/>
        </w:rPr>
        <w:t>afgiften betales senest den</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28207E">
        <w:rPr>
          <w:rFonts w:ascii="Arial" w:hAnsi="Arial" w:cs="Arial"/>
          <w:sz w:val="22"/>
          <w:szCs w:val="22"/>
        </w:rPr>
        <w:t>,</w:t>
      </w:r>
    </w:p>
    <w:p w:rsidR="00210554" w:rsidRPr="0028207E" w:rsidRDefault="00210554" w:rsidP="00210554">
      <w:pPr>
        <w:tabs>
          <w:tab w:val="left" w:pos="567"/>
        </w:tabs>
        <w:spacing w:line="264" w:lineRule="atLeast"/>
        <w:rPr>
          <w:rFonts w:ascii="Arial" w:hAnsi="Arial" w:cs="Arial"/>
          <w:sz w:val="22"/>
          <w:szCs w:val="22"/>
        </w:rPr>
      </w:pPr>
      <w:r w:rsidRPr="0028207E">
        <w:rPr>
          <w:rFonts w:ascii="Arial" w:hAnsi="Arial" w:cs="Arial"/>
          <w:sz w:val="22"/>
          <w:szCs w:val="22"/>
        </w:rPr>
        <w:tab/>
        <w:t>første gang de</w:t>
      </w:r>
      <w:r>
        <w:rPr>
          <w:rFonts w:ascii="Arial" w:hAnsi="Arial" w:cs="Arial"/>
          <w:sz w:val="22"/>
          <w:szCs w:val="22"/>
        </w:rPr>
        <w:t xml:space="preserve">n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28207E">
        <w:rPr>
          <w:rFonts w:ascii="Arial" w:hAnsi="Arial" w:cs="Arial"/>
          <w:sz w:val="22"/>
          <w:szCs w:val="22"/>
        </w:rPr>
        <w:t xml:space="preserve"> for perioden</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28207E">
        <w:rPr>
          <w:rFonts w:ascii="Arial" w:hAnsi="Arial" w:cs="Arial"/>
          <w:sz w:val="22"/>
          <w:szCs w:val="22"/>
        </w:rPr>
        <w:t>.</w:t>
      </w:r>
    </w:p>
    <w:p w:rsidR="00210554" w:rsidRPr="0047565F" w:rsidRDefault="00210554" w:rsidP="0047565F">
      <w:pPr>
        <w:tabs>
          <w:tab w:val="left" w:pos="567"/>
        </w:tabs>
        <w:spacing w:line="264" w:lineRule="atLeast"/>
        <w:rPr>
          <w:rFonts w:ascii="Arial" w:hAnsi="Arial" w:cs="Arial"/>
          <w:i/>
          <w:iCs/>
          <w:sz w:val="22"/>
          <w:szCs w:val="22"/>
        </w:rPr>
      </w:pPr>
    </w:p>
    <w:p w:rsidR="00210554" w:rsidRDefault="00210554" w:rsidP="00210554">
      <w:pPr>
        <w:tabs>
          <w:tab w:val="left" w:pos="567"/>
        </w:tabs>
        <w:spacing w:line="264" w:lineRule="atLeast"/>
        <w:rPr>
          <w:rFonts w:ascii="Arial" w:hAnsi="Arial" w:cs="Arial"/>
          <w:i/>
          <w:iCs/>
          <w:sz w:val="22"/>
          <w:szCs w:val="22"/>
        </w:rPr>
      </w:pPr>
      <w:r>
        <w:rPr>
          <w:rFonts w:ascii="Arial" w:hAnsi="Arial" w:cs="Arial"/>
          <w:i/>
          <w:iCs/>
          <w:sz w:val="22"/>
          <w:szCs w:val="22"/>
        </w:rPr>
        <w:t>2</w:t>
      </w:r>
      <w:r w:rsidRPr="0028207E">
        <w:rPr>
          <w:rFonts w:ascii="Arial" w:hAnsi="Arial" w:cs="Arial"/>
          <w:i/>
          <w:iCs/>
          <w:sz w:val="22"/>
          <w:szCs w:val="22"/>
        </w:rPr>
        <w:tab/>
      </w:r>
      <w:r>
        <w:rPr>
          <w:rFonts w:ascii="Arial" w:hAnsi="Arial" w:cs="Arial"/>
          <w:i/>
          <w:iCs/>
          <w:sz w:val="22"/>
          <w:szCs w:val="22"/>
        </w:rPr>
        <w:t>Grønne krav</w:t>
      </w:r>
    </w:p>
    <w:p w:rsidR="003A45E7" w:rsidRDefault="003A45E7" w:rsidP="003A45E7">
      <w:pPr>
        <w:tabs>
          <w:tab w:val="left" w:pos="567"/>
        </w:tabs>
        <w:spacing w:line="264" w:lineRule="atLeast"/>
        <w:ind w:left="567"/>
        <w:rPr>
          <w:rFonts w:ascii="Arial" w:hAnsi="Arial" w:cs="Arial"/>
          <w:iCs/>
          <w:sz w:val="22"/>
          <w:szCs w:val="22"/>
        </w:rPr>
      </w:pPr>
      <w:r>
        <w:rPr>
          <w:rFonts w:ascii="Arial" w:hAnsi="Arial" w:cs="Arial"/>
          <w:iCs/>
          <w:sz w:val="22"/>
          <w:szCs w:val="22"/>
        </w:rPr>
        <w:t>Grønne krav opfyldes via den obligatoriske økologiske driftsform.</w:t>
      </w:r>
    </w:p>
    <w:p w:rsidR="003A45E7" w:rsidRPr="003A45E7" w:rsidRDefault="003A45E7" w:rsidP="003A45E7">
      <w:pPr>
        <w:tabs>
          <w:tab w:val="left" w:pos="567"/>
        </w:tabs>
        <w:spacing w:line="264" w:lineRule="atLeast"/>
        <w:ind w:left="567"/>
        <w:rPr>
          <w:rFonts w:ascii="Arial" w:hAnsi="Arial" w:cs="Arial"/>
          <w:iCs/>
          <w:sz w:val="22"/>
          <w:szCs w:val="22"/>
        </w:rPr>
      </w:pPr>
    </w:p>
    <w:p w:rsidR="00210554" w:rsidRPr="0028207E" w:rsidRDefault="00210554" w:rsidP="00210554">
      <w:pPr>
        <w:tabs>
          <w:tab w:val="left" w:pos="567"/>
        </w:tabs>
        <w:spacing w:line="264" w:lineRule="atLeast"/>
        <w:rPr>
          <w:rFonts w:ascii="Arial" w:hAnsi="Arial" w:cs="Arial"/>
          <w:sz w:val="22"/>
          <w:szCs w:val="22"/>
        </w:rPr>
      </w:pPr>
      <w:r>
        <w:rPr>
          <w:rFonts w:ascii="Arial" w:hAnsi="Arial" w:cs="Arial"/>
          <w:i/>
          <w:iCs/>
          <w:sz w:val="22"/>
          <w:szCs w:val="22"/>
        </w:rPr>
        <w:t>3</w:t>
      </w:r>
      <w:r>
        <w:rPr>
          <w:rFonts w:ascii="Arial" w:hAnsi="Arial" w:cs="Arial"/>
          <w:i/>
          <w:iCs/>
          <w:sz w:val="22"/>
          <w:szCs w:val="22"/>
        </w:rPr>
        <w:tab/>
      </w:r>
      <w:r w:rsidRPr="0028207E">
        <w:rPr>
          <w:rFonts w:ascii="Arial" w:hAnsi="Arial" w:cs="Arial"/>
          <w:i/>
          <w:iCs/>
          <w:sz w:val="22"/>
          <w:szCs w:val="22"/>
        </w:rPr>
        <w:t>Skatter, forsikringer</w:t>
      </w:r>
    </w:p>
    <w:p w:rsidR="00210554" w:rsidRDefault="00210554" w:rsidP="00210554">
      <w:pPr>
        <w:tabs>
          <w:tab w:val="left" w:pos="567"/>
        </w:tabs>
        <w:spacing w:line="264" w:lineRule="atLeast"/>
        <w:rPr>
          <w:rFonts w:ascii="Arial" w:hAnsi="Arial" w:cs="Arial"/>
          <w:sz w:val="22"/>
          <w:szCs w:val="22"/>
        </w:rPr>
      </w:pPr>
      <w:r w:rsidRPr="0028207E">
        <w:rPr>
          <w:rFonts w:ascii="Arial" w:hAnsi="Arial" w:cs="Arial"/>
          <w:sz w:val="22"/>
          <w:szCs w:val="22"/>
        </w:rPr>
        <w:tab/>
        <w:t>Grundskatter af det forpagtede be</w:t>
      </w:r>
      <w:r w:rsidR="00A72BCC">
        <w:rPr>
          <w:rFonts w:ascii="Arial" w:hAnsi="Arial" w:cs="Arial"/>
          <w:sz w:val="22"/>
          <w:szCs w:val="22"/>
        </w:rPr>
        <w:t>tales af bortforpagter</w:t>
      </w:r>
    </w:p>
    <w:p w:rsidR="00210554" w:rsidRDefault="00210554" w:rsidP="00210554">
      <w:pPr>
        <w:tabs>
          <w:tab w:val="left" w:pos="567"/>
        </w:tabs>
        <w:spacing w:line="264" w:lineRule="atLeast"/>
        <w:rPr>
          <w:rFonts w:ascii="Arial" w:hAnsi="Arial" w:cs="Arial"/>
          <w:sz w:val="22"/>
          <w:szCs w:val="22"/>
        </w:rPr>
      </w:pPr>
      <w:r>
        <w:rPr>
          <w:rFonts w:ascii="Arial" w:hAnsi="Arial" w:cs="Arial"/>
          <w:sz w:val="22"/>
          <w:szCs w:val="22"/>
        </w:rPr>
        <w:t xml:space="preserve"> </w:t>
      </w:r>
    </w:p>
    <w:p w:rsidR="00210554" w:rsidRPr="0028207E" w:rsidRDefault="00210554" w:rsidP="00210554">
      <w:pPr>
        <w:tabs>
          <w:tab w:val="left" w:pos="567"/>
        </w:tabs>
        <w:spacing w:line="264" w:lineRule="atLeast"/>
        <w:rPr>
          <w:rFonts w:ascii="Arial" w:hAnsi="Arial" w:cs="Arial"/>
          <w:sz w:val="22"/>
          <w:szCs w:val="22"/>
        </w:rPr>
      </w:pPr>
      <w:r>
        <w:rPr>
          <w:rFonts w:ascii="Arial" w:hAnsi="Arial" w:cs="Arial"/>
          <w:sz w:val="22"/>
          <w:szCs w:val="22"/>
        </w:rPr>
        <w:tab/>
      </w:r>
    </w:p>
    <w:p w:rsidR="00210554" w:rsidRPr="0047565F" w:rsidRDefault="00210554" w:rsidP="0047565F">
      <w:pPr>
        <w:tabs>
          <w:tab w:val="left" w:pos="567"/>
        </w:tabs>
        <w:spacing w:line="264" w:lineRule="atLeast"/>
        <w:rPr>
          <w:rFonts w:ascii="Arial" w:hAnsi="Arial" w:cs="Arial"/>
          <w:sz w:val="22"/>
          <w:szCs w:val="22"/>
        </w:rPr>
      </w:pPr>
      <w:r w:rsidRPr="00D2010D">
        <w:rPr>
          <w:rFonts w:ascii="Arial" w:hAnsi="Arial" w:cs="Arial"/>
          <w:sz w:val="23"/>
          <w:szCs w:val="23"/>
        </w:rPr>
        <w:tab/>
      </w:r>
      <w:r w:rsidRPr="00D4359A">
        <w:rPr>
          <w:rFonts w:ascii="Arial" w:hAnsi="Arial" w:cs="Arial"/>
          <w:sz w:val="22"/>
          <w:szCs w:val="22"/>
        </w:rPr>
        <w:t>Forpagter sørger selv for forsikring af afgrøder m.v.</w:t>
      </w:r>
    </w:p>
    <w:p w:rsidR="00210554" w:rsidRDefault="00210554" w:rsidP="00210554">
      <w:pPr>
        <w:jc w:val="center"/>
        <w:rPr>
          <w:rFonts w:ascii="Arial" w:hAnsi="Arial" w:cs="Arial"/>
          <w:b/>
          <w:bCs/>
          <w:sz w:val="27"/>
          <w:szCs w:val="27"/>
        </w:rPr>
      </w:pPr>
    </w:p>
    <w:p w:rsidR="00210554" w:rsidRPr="00D2010D" w:rsidRDefault="00210554" w:rsidP="00210554">
      <w:pPr>
        <w:jc w:val="center"/>
        <w:rPr>
          <w:rFonts w:ascii="Arial" w:hAnsi="Arial" w:cs="Arial"/>
          <w:b/>
          <w:bCs/>
          <w:sz w:val="27"/>
          <w:szCs w:val="27"/>
        </w:rPr>
      </w:pPr>
      <w:r w:rsidRPr="00D2010D">
        <w:rPr>
          <w:rFonts w:ascii="Arial" w:hAnsi="Arial" w:cs="Arial"/>
          <w:b/>
          <w:bCs/>
          <w:sz w:val="27"/>
          <w:szCs w:val="27"/>
        </w:rPr>
        <w:t>§ 4</w:t>
      </w:r>
    </w:p>
    <w:p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Sikkerhedsstillelse og transport</w:t>
      </w:r>
    </w:p>
    <w:p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Det er aftalt, at der ikke skal stilles sikkerhed for rettidig betaling af forpagtningsafgiften.</w:t>
      </w:r>
    </w:p>
    <w:p w:rsidR="00210554" w:rsidRDefault="00210554" w:rsidP="0047565F">
      <w:pPr>
        <w:tabs>
          <w:tab w:val="left" w:pos="389"/>
          <w:tab w:val="left" w:pos="677"/>
          <w:tab w:val="left" w:pos="1019"/>
          <w:tab w:val="left" w:pos="3287"/>
          <w:tab w:val="left" w:pos="4250"/>
          <w:tab w:val="left" w:pos="4613"/>
          <w:tab w:val="left" w:pos="5765"/>
        </w:tabs>
        <w:spacing w:line="264" w:lineRule="atLeast"/>
        <w:rPr>
          <w:rFonts w:ascii="Arial" w:hAnsi="Arial" w:cs="Arial"/>
          <w:b/>
          <w:bCs/>
          <w:sz w:val="27"/>
          <w:szCs w:val="27"/>
        </w:rPr>
      </w:pP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5</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sz w:val="23"/>
          <w:szCs w:val="23"/>
        </w:rPr>
      </w:pPr>
      <w:r w:rsidRPr="00D2010D">
        <w:rPr>
          <w:rFonts w:ascii="Arial" w:hAnsi="Arial" w:cs="Arial"/>
          <w:b/>
          <w:bCs/>
          <w:sz w:val="27"/>
          <w:szCs w:val="27"/>
        </w:rPr>
        <w:t>Adgangsret</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 xml:space="preserve">Bortforpagter eller dennes befuldmægtigede har til enhver tid ret til fri og uhindret adgang til de forpagtede </w:t>
      </w:r>
      <w:r>
        <w:rPr>
          <w:rFonts w:ascii="Arial" w:hAnsi="Arial" w:cs="Arial"/>
          <w:sz w:val="22"/>
          <w:szCs w:val="22"/>
        </w:rPr>
        <w:t>arealer</w:t>
      </w:r>
      <w:r w:rsidRPr="0028207E">
        <w:rPr>
          <w:rFonts w:ascii="Arial" w:hAnsi="Arial" w:cs="Arial"/>
          <w:sz w:val="22"/>
          <w:szCs w:val="22"/>
        </w:rPr>
        <w:t xml:space="preserve"> samt ret til at kræve meddelt alle nødvendige oplys</w:t>
      </w:r>
      <w:r w:rsidRPr="0028207E">
        <w:rPr>
          <w:rFonts w:ascii="Arial" w:hAnsi="Arial" w:cs="Arial"/>
          <w:sz w:val="22"/>
          <w:szCs w:val="22"/>
        </w:rPr>
        <w:softHyphen/>
        <w:t xml:space="preserve">ninger til bedømmelse af, hvorvidt </w:t>
      </w:r>
      <w:r>
        <w:rPr>
          <w:rFonts w:ascii="Arial" w:hAnsi="Arial" w:cs="Arial"/>
          <w:sz w:val="22"/>
          <w:szCs w:val="22"/>
        </w:rPr>
        <w:t>forpagter</w:t>
      </w:r>
      <w:r w:rsidRPr="0028207E">
        <w:rPr>
          <w:rFonts w:ascii="Arial" w:hAnsi="Arial" w:cs="Arial"/>
          <w:sz w:val="22"/>
          <w:szCs w:val="22"/>
        </w:rPr>
        <w:t xml:space="preserve"> overholder sine forpligtelser, ligesom bort</w:t>
      </w:r>
      <w:r>
        <w:rPr>
          <w:rFonts w:ascii="Arial" w:hAnsi="Arial" w:cs="Arial"/>
          <w:sz w:val="22"/>
          <w:szCs w:val="22"/>
        </w:rPr>
        <w:t>forpagter</w:t>
      </w:r>
      <w:r w:rsidRPr="0028207E">
        <w:rPr>
          <w:rFonts w:ascii="Arial" w:hAnsi="Arial" w:cs="Arial"/>
          <w:sz w:val="22"/>
          <w:szCs w:val="22"/>
        </w:rPr>
        <w:t xml:space="preserve"> er berettiget til at foretage de fornødne undersøgelser til konstatering heraf.</w:t>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Den part, der ved en eventuel myndighedskontrol har rådighed over jorden, er forpligtet til at give den kontrollerende myndighed adgang til arealet. Nægtes en kontrollerende myndighed adgang, kan det medføre bortfald af ansøgning om direkte arealstøtte. </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6</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3"/>
          <w:szCs w:val="23"/>
        </w:rPr>
      </w:pPr>
      <w:r w:rsidRPr="00D2010D">
        <w:rPr>
          <w:rFonts w:ascii="Arial" w:hAnsi="Arial" w:cs="Arial"/>
          <w:b/>
          <w:bCs/>
          <w:sz w:val="27"/>
          <w:szCs w:val="27"/>
        </w:rPr>
        <w:t>Dyrkning af jorden</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Parterne har aftalt, at jor</w:t>
      </w:r>
      <w:r w:rsidR="00A72BCC">
        <w:rPr>
          <w:rFonts w:ascii="Arial" w:hAnsi="Arial" w:cs="Arial"/>
          <w:sz w:val="22"/>
          <w:szCs w:val="22"/>
        </w:rPr>
        <w:t xml:space="preserve">den kun må dyrkes </w:t>
      </w:r>
      <w:r w:rsidRPr="0028207E">
        <w:rPr>
          <w:rFonts w:ascii="Arial" w:hAnsi="Arial" w:cs="Arial"/>
          <w:sz w:val="22"/>
          <w:szCs w:val="22"/>
        </w:rPr>
        <w:t>økolo</w:t>
      </w:r>
      <w:r>
        <w:rPr>
          <w:rFonts w:ascii="Arial" w:hAnsi="Arial" w:cs="Arial"/>
          <w:sz w:val="22"/>
          <w:szCs w:val="22"/>
        </w:rPr>
        <w:t xml:space="preserve">gisk. </w:t>
      </w:r>
      <w:r w:rsidR="00F66260">
        <w:rPr>
          <w:rFonts w:ascii="Arial" w:hAnsi="Arial" w:cs="Arial"/>
          <w:sz w:val="22"/>
          <w:szCs w:val="22"/>
        </w:rPr>
        <w:t>Se nærmere herom i § 9.</w:t>
      </w:r>
    </w:p>
    <w:p w:rsidR="00F66260" w:rsidRDefault="00F66260"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overtager arealet i følgende tilstand:</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afleverer arealet i følgende tilstand:</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Pr="0047565F"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Såfremt bortforpagter</w:t>
      </w:r>
      <w:r w:rsidRPr="0028207E">
        <w:rPr>
          <w:rFonts w:ascii="Arial" w:hAnsi="Arial" w:cs="Arial"/>
          <w:sz w:val="22"/>
          <w:szCs w:val="22"/>
        </w:rPr>
        <w:t xml:space="preserve"> i forpagtningsperioden iværksætter grundforbedringsarbejder, vejarbejder eller lignend</w:t>
      </w:r>
      <w:r>
        <w:rPr>
          <w:rFonts w:ascii="Arial" w:hAnsi="Arial" w:cs="Arial"/>
          <w:sz w:val="22"/>
          <w:szCs w:val="22"/>
        </w:rPr>
        <w:t>e på ejendom</w:t>
      </w:r>
      <w:r>
        <w:rPr>
          <w:rFonts w:ascii="Arial" w:hAnsi="Arial" w:cs="Arial"/>
          <w:sz w:val="22"/>
          <w:szCs w:val="22"/>
        </w:rPr>
        <w:softHyphen/>
        <w:t>men, er forpagter</w:t>
      </w:r>
      <w:r w:rsidRPr="0028207E">
        <w:rPr>
          <w:rFonts w:ascii="Arial" w:hAnsi="Arial" w:cs="Arial"/>
          <w:sz w:val="22"/>
          <w:szCs w:val="22"/>
        </w:rPr>
        <w:t xml:space="preserve"> forpligtet til inden for rimelige grænser at tåle disse arbejders udførelse.</w:t>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Pr="0064778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64778D">
        <w:rPr>
          <w:rFonts w:ascii="Arial" w:hAnsi="Arial" w:cs="Arial"/>
          <w:sz w:val="22"/>
          <w:szCs w:val="22"/>
        </w:rPr>
        <w:t>Almindelig vedligeholdelse af drænledninger påhviler forpagter. Hvis der i forpagtningsperioden konstateres en væsent</w:t>
      </w:r>
      <w:r w:rsidRPr="0064778D">
        <w:rPr>
          <w:rFonts w:ascii="Arial" w:hAnsi="Arial" w:cs="Arial"/>
          <w:sz w:val="22"/>
          <w:szCs w:val="22"/>
        </w:rPr>
        <w:softHyphen/>
        <w:t>lig forringelse af det eksisterende dræn, som ikke kan afhjælpes ved almindelig vedligeholdelse</w:t>
      </w:r>
      <w:r>
        <w:rPr>
          <w:rFonts w:ascii="Arial" w:hAnsi="Arial" w:cs="Arial"/>
          <w:sz w:val="22"/>
          <w:szCs w:val="22"/>
        </w:rPr>
        <w:t>,</w:t>
      </w:r>
      <w:r w:rsidRPr="0064778D">
        <w:rPr>
          <w:rFonts w:ascii="Arial" w:hAnsi="Arial" w:cs="Arial"/>
          <w:sz w:val="22"/>
          <w:szCs w:val="22"/>
        </w:rPr>
        <w:t xml:space="preserve"> påhviler det bortforpagter enten at udbedre forholdet eller tilbyde et forholdsmæssigt afslag i forpagtningsafgiften. Skyldes forringelsen udefrakommende forhold og ikke en teknisk forringelse af eksisterende dræn optages forhandlinger mellem parterne med henblik på at løse problemet.</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lastRenderedPageBreak/>
        <w:t>Vedligeholdelse af</w:t>
      </w:r>
      <w:r>
        <w:rPr>
          <w:rFonts w:ascii="Arial" w:hAnsi="Arial" w:cs="Arial"/>
          <w:sz w:val="22"/>
          <w:szCs w:val="22"/>
        </w:rPr>
        <w:t xml:space="preserve"> tilstødende</w:t>
      </w:r>
      <w:r w:rsidRPr="0028207E">
        <w:rPr>
          <w:rFonts w:ascii="Arial" w:hAnsi="Arial" w:cs="Arial"/>
          <w:sz w:val="22"/>
          <w:szCs w:val="22"/>
        </w:rPr>
        <w:t xml:space="preserve"> grøfter, h</w:t>
      </w:r>
      <w:r>
        <w:rPr>
          <w:rFonts w:ascii="Arial" w:hAnsi="Arial" w:cs="Arial"/>
          <w:sz w:val="22"/>
          <w:szCs w:val="22"/>
        </w:rPr>
        <w:t xml:space="preserve">egn, beplantninger, stier, veje, </w:t>
      </w:r>
      <w:r w:rsidRPr="0028207E">
        <w:rPr>
          <w:rFonts w:ascii="Arial" w:hAnsi="Arial" w:cs="Arial"/>
          <w:sz w:val="22"/>
          <w:szCs w:val="22"/>
        </w:rPr>
        <w:t>overkørsler</w:t>
      </w:r>
      <w:r>
        <w:rPr>
          <w:rFonts w:ascii="Arial" w:hAnsi="Arial" w:cs="Arial"/>
          <w:sz w:val="22"/>
          <w:szCs w:val="22"/>
        </w:rPr>
        <w:t>, brinker</w:t>
      </w:r>
      <w:r w:rsidRPr="0028207E">
        <w:rPr>
          <w:rFonts w:ascii="Arial" w:hAnsi="Arial" w:cs="Arial"/>
          <w:sz w:val="22"/>
          <w:szCs w:val="22"/>
        </w:rPr>
        <w:t xml:space="preserve"> </w:t>
      </w:r>
      <w:r>
        <w:rPr>
          <w:rFonts w:ascii="Arial" w:hAnsi="Arial" w:cs="Arial"/>
          <w:sz w:val="22"/>
          <w:szCs w:val="22"/>
        </w:rPr>
        <w:t xml:space="preserve">og </w:t>
      </w:r>
      <w:r w:rsidRPr="0028207E">
        <w:rPr>
          <w:rFonts w:ascii="Arial" w:hAnsi="Arial" w:cs="Arial"/>
          <w:sz w:val="22"/>
          <w:szCs w:val="22"/>
        </w:rPr>
        <w:t xml:space="preserve">vandløb påhviler </w:t>
      </w:r>
      <w:r>
        <w:rPr>
          <w:rFonts w:ascii="Arial" w:hAnsi="Arial" w:cs="Arial"/>
          <w:sz w:val="22"/>
          <w:szCs w:val="22"/>
        </w:rPr>
        <w:t>forpagter</w:t>
      </w:r>
      <w:r w:rsidRPr="0028207E">
        <w:rPr>
          <w:rFonts w:ascii="Arial" w:hAnsi="Arial" w:cs="Arial"/>
          <w:sz w:val="22"/>
          <w:szCs w:val="22"/>
        </w:rPr>
        <w:t>.</w:t>
      </w: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Der må ikke fjernes grus, sten, ler og lignende fra ejendommen, men forpag</w:t>
      </w:r>
      <w:r>
        <w:rPr>
          <w:rFonts w:ascii="Arial" w:hAnsi="Arial" w:cs="Arial"/>
          <w:sz w:val="22"/>
          <w:szCs w:val="22"/>
        </w:rPr>
        <w:t xml:space="preserve">ter </w:t>
      </w:r>
      <w:r w:rsidRPr="0028207E">
        <w:rPr>
          <w:rFonts w:ascii="Arial" w:hAnsi="Arial" w:cs="Arial"/>
          <w:sz w:val="22"/>
          <w:szCs w:val="22"/>
        </w:rPr>
        <w:t>må anvende disse råmaterialer p</w:t>
      </w:r>
      <w:r>
        <w:rPr>
          <w:rFonts w:ascii="Arial" w:hAnsi="Arial" w:cs="Arial"/>
          <w:sz w:val="22"/>
          <w:szCs w:val="22"/>
        </w:rPr>
        <w:t>å ejendommen efter dennes behov, indenfor de rammer lovgivningen tillader.</w:t>
      </w:r>
    </w:p>
    <w:p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er gjort bekendt med og</w:t>
      </w:r>
      <w:r>
        <w:rPr>
          <w:rFonts w:ascii="Arial" w:hAnsi="Arial" w:cs="Arial"/>
          <w:sz w:val="22"/>
          <w:szCs w:val="22"/>
        </w:rPr>
        <w:t xml:space="preserve"> er</w:t>
      </w:r>
      <w:r w:rsidRPr="0028207E">
        <w:rPr>
          <w:rFonts w:ascii="Arial" w:hAnsi="Arial" w:cs="Arial"/>
          <w:sz w:val="22"/>
          <w:szCs w:val="22"/>
        </w:rPr>
        <w:t xml:space="preserve"> indforstået med at respektere de på ejendommen hvilende servitutter og andre byrder, herunder hegns</w:t>
      </w:r>
      <w:r w:rsidRPr="0028207E">
        <w:rPr>
          <w:rFonts w:ascii="Arial" w:hAnsi="Arial" w:cs="Arial"/>
          <w:sz w:val="22"/>
          <w:szCs w:val="22"/>
        </w:rPr>
        <w:noBreakHyphen/>
        <w:t xml:space="preserve"> og vejfor</w:t>
      </w:r>
      <w:r>
        <w:rPr>
          <w:rFonts w:ascii="Arial" w:hAnsi="Arial" w:cs="Arial"/>
          <w:sz w:val="22"/>
          <w:szCs w:val="22"/>
        </w:rPr>
        <w:t>pligtelse.</w:t>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b/>
          <w:bCs/>
          <w:sz w:val="27"/>
          <w:szCs w:val="27"/>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7</w:t>
      </w:r>
    </w:p>
    <w:p w:rsidR="00210554" w:rsidRPr="0047565F" w:rsidRDefault="00210554" w:rsidP="0047565F">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Betalingsrettigheder</w:t>
      </w:r>
    </w:p>
    <w:p w:rsidR="00210554" w:rsidRDefault="00210554" w:rsidP="00210554">
      <w:pPr>
        <w:tabs>
          <w:tab w:val="left" w:pos="540"/>
        </w:tabs>
        <w:rPr>
          <w:rFonts w:ascii="Arial" w:hAnsi="Arial" w:cs="Arial"/>
          <w:sz w:val="22"/>
          <w:szCs w:val="22"/>
        </w:rPr>
      </w:pPr>
      <w:r>
        <w:rPr>
          <w:rFonts w:ascii="Arial" w:hAnsi="Arial" w:cs="Arial"/>
          <w:sz w:val="22"/>
          <w:szCs w:val="22"/>
        </w:rPr>
        <w:t>S</w:t>
      </w:r>
      <w:r w:rsidRPr="00D2010D">
        <w:rPr>
          <w:rFonts w:ascii="Arial" w:hAnsi="Arial" w:cs="Arial"/>
          <w:sz w:val="22"/>
          <w:szCs w:val="22"/>
        </w:rPr>
        <w:t xml:space="preserve">om led i nærværende forpagtningsaftale </w:t>
      </w:r>
      <w:r>
        <w:rPr>
          <w:rFonts w:ascii="Arial" w:hAnsi="Arial" w:cs="Arial"/>
          <w:sz w:val="22"/>
          <w:szCs w:val="22"/>
        </w:rPr>
        <w:t xml:space="preserve">overdrager bortforpagter midlertidigt </w:t>
      </w:r>
      <w:r w:rsidRPr="00D2010D">
        <w:rPr>
          <w:rFonts w:ascii="Arial" w:hAnsi="Arial" w:cs="Arial"/>
          <w:sz w:val="22"/>
          <w:szCs w:val="22"/>
        </w:rPr>
        <w:t>betalingsrettigheder</w:t>
      </w:r>
      <w:r>
        <w:rPr>
          <w:rFonts w:ascii="Arial" w:hAnsi="Arial" w:cs="Arial"/>
          <w:sz w:val="22"/>
          <w:szCs w:val="22"/>
        </w:rPr>
        <w:t xml:space="preserve"> til forpagter svarende til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a</w:t>
      </w:r>
      <w:r>
        <w:rPr>
          <w:rFonts w:ascii="Arial" w:hAnsi="Arial" w:cs="Arial"/>
          <w:sz w:val="22"/>
          <w:szCs w:val="22"/>
        </w:rPr>
        <w:t>ntal ha.</w:t>
      </w:r>
    </w:p>
    <w:p w:rsidR="00210554" w:rsidRDefault="00210554" w:rsidP="00210554">
      <w:pPr>
        <w:tabs>
          <w:tab w:val="left" w:pos="540"/>
        </w:tabs>
        <w:rPr>
          <w:rFonts w:ascii="Arial" w:hAnsi="Arial" w:cs="Arial"/>
          <w:sz w:val="22"/>
          <w:szCs w:val="22"/>
        </w:rPr>
      </w:pPr>
    </w:p>
    <w:p w:rsidR="00210554" w:rsidRDefault="00210554" w:rsidP="00210554">
      <w:pPr>
        <w:tabs>
          <w:tab w:val="left" w:pos="540"/>
        </w:tabs>
        <w:rPr>
          <w:rFonts w:ascii="Arial" w:hAnsi="Arial" w:cs="Arial"/>
          <w:sz w:val="22"/>
          <w:szCs w:val="22"/>
        </w:rPr>
      </w:pPr>
      <w:r>
        <w:rPr>
          <w:rFonts w:ascii="Arial" w:hAnsi="Arial" w:cs="Arial"/>
          <w:sz w:val="22"/>
          <w:szCs w:val="22"/>
        </w:rPr>
        <w:t xml:space="preserve">Betalingsrettighederne overdrages midlertidigt for den i § 2 angivne periode. Overdragelsen sker til det CVR-eller CPR-nummer, som fremgår af forsiden på denne kontrakt. </w:t>
      </w:r>
    </w:p>
    <w:p w:rsidR="00210554" w:rsidRDefault="00210554" w:rsidP="00210554">
      <w:pPr>
        <w:tabs>
          <w:tab w:val="left" w:pos="540"/>
        </w:tabs>
        <w:rPr>
          <w:rFonts w:ascii="Arial" w:hAnsi="Arial" w:cs="Arial"/>
          <w:sz w:val="22"/>
          <w:szCs w:val="22"/>
        </w:rPr>
      </w:pPr>
    </w:p>
    <w:p w:rsidR="00210554" w:rsidRDefault="00210554" w:rsidP="00210554">
      <w:pPr>
        <w:tabs>
          <w:tab w:val="left" w:pos="540"/>
        </w:tabs>
        <w:rPr>
          <w:rFonts w:ascii="Arial" w:hAnsi="Arial" w:cs="Arial"/>
          <w:sz w:val="22"/>
          <w:szCs w:val="22"/>
        </w:rPr>
      </w:pPr>
      <w:r>
        <w:rPr>
          <w:rFonts w:ascii="Arial" w:hAnsi="Arial" w:cs="Arial"/>
          <w:sz w:val="22"/>
          <w:szCs w:val="22"/>
        </w:rPr>
        <w:t xml:space="preserve">Overdragelsen skal gennemføres senest 14 dage efter indgåelsen af nærværende aftale. Indgås aftalen i ansøgningsperioden (1. februar -21. april) skal overdragelsen dog gennemføres senest 21. april.    </w:t>
      </w:r>
    </w:p>
    <w:p w:rsidR="00210554" w:rsidRDefault="00210554" w:rsidP="00210554">
      <w:pPr>
        <w:tabs>
          <w:tab w:val="left" w:pos="540"/>
        </w:tabs>
        <w:rPr>
          <w:rFonts w:ascii="Arial" w:hAnsi="Arial" w:cs="Arial"/>
          <w:sz w:val="22"/>
          <w:szCs w:val="22"/>
        </w:rPr>
      </w:pPr>
    </w:p>
    <w:p w:rsidR="00210554" w:rsidRDefault="00210554" w:rsidP="00210554">
      <w:pPr>
        <w:tabs>
          <w:tab w:val="left" w:pos="540"/>
        </w:tabs>
        <w:rPr>
          <w:rFonts w:ascii="Arial" w:hAnsi="Arial" w:cs="Arial"/>
          <w:sz w:val="22"/>
          <w:szCs w:val="22"/>
        </w:rPr>
      </w:pPr>
      <w:r w:rsidRPr="00054A94">
        <w:rPr>
          <w:rFonts w:ascii="Arial" w:hAnsi="Arial" w:cs="Arial"/>
          <w:sz w:val="22"/>
          <w:szCs w:val="22"/>
        </w:rPr>
        <w:t>Ved ophør af forpagtningsaftalen på et tidligere t</w:t>
      </w:r>
      <w:r>
        <w:rPr>
          <w:rFonts w:ascii="Arial" w:hAnsi="Arial" w:cs="Arial"/>
          <w:sz w:val="22"/>
          <w:szCs w:val="22"/>
        </w:rPr>
        <w:t>idspunkt end det i overdragelsen</w:t>
      </w:r>
      <w:r w:rsidRPr="00054A94">
        <w:rPr>
          <w:rFonts w:ascii="Arial" w:hAnsi="Arial" w:cs="Arial"/>
          <w:sz w:val="22"/>
          <w:szCs w:val="22"/>
        </w:rPr>
        <w:t xml:space="preserve"> anførte, uanset årsag, er forpagter forpligtet til at forkorte den midlertidige overdragelse af betalingsrettigheder</w:t>
      </w:r>
      <w:r>
        <w:rPr>
          <w:rFonts w:ascii="Arial" w:hAnsi="Arial" w:cs="Arial"/>
          <w:sz w:val="22"/>
          <w:szCs w:val="22"/>
        </w:rPr>
        <w:t>ne.</w:t>
      </w:r>
    </w:p>
    <w:p w:rsidR="00210554" w:rsidRDefault="00210554" w:rsidP="00210554">
      <w:pPr>
        <w:tabs>
          <w:tab w:val="left" w:pos="540"/>
        </w:tabs>
        <w:rPr>
          <w:rFonts w:ascii="Arial" w:hAnsi="Arial" w:cs="Arial"/>
          <w:sz w:val="22"/>
          <w:szCs w:val="22"/>
          <w:u w:val="single"/>
        </w:rPr>
      </w:pPr>
    </w:p>
    <w:p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 xml:space="preserve">Begge parter anerkender princippet om, at betalingsrettigheder bør ”følge med” rådigheden over støtteberettiget jord. </w:t>
      </w:r>
    </w:p>
    <w:p w:rsidR="00210554" w:rsidRPr="00DC1C2D" w:rsidRDefault="00210554" w:rsidP="00210554">
      <w:pPr>
        <w:tabs>
          <w:tab w:val="left" w:pos="540"/>
        </w:tabs>
        <w:rPr>
          <w:rFonts w:ascii="Arial" w:hAnsi="Arial" w:cs="Arial"/>
          <w:sz w:val="22"/>
          <w:szCs w:val="22"/>
        </w:rPr>
      </w:pPr>
    </w:p>
    <w:p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 xml:space="preserve">Parterne aftaler derfor, </w:t>
      </w:r>
      <w:r>
        <w:rPr>
          <w:rFonts w:ascii="Arial" w:hAnsi="Arial" w:cs="Arial"/>
          <w:sz w:val="22"/>
          <w:szCs w:val="22"/>
        </w:rPr>
        <w:t xml:space="preserve">at </w:t>
      </w:r>
      <w:r w:rsidRPr="00DC1C2D">
        <w:rPr>
          <w:rFonts w:ascii="Arial" w:hAnsi="Arial" w:cs="Arial"/>
          <w:sz w:val="22"/>
          <w:szCs w:val="22"/>
        </w:rPr>
        <w:t>bortforpagter på aftaleophørstidspunktet har krav på den</w:t>
      </w:r>
      <w:r>
        <w:rPr>
          <w:rFonts w:ascii="Arial" w:hAnsi="Arial" w:cs="Arial"/>
          <w:sz w:val="22"/>
          <w:szCs w:val="22"/>
        </w:rPr>
        <w:t>/de</w:t>
      </w:r>
      <w:r w:rsidRPr="00DC1C2D">
        <w:rPr>
          <w:rFonts w:ascii="Arial" w:hAnsi="Arial" w:cs="Arial"/>
          <w:sz w:val="22"/>
          <w:szCs w:val="22"/>
        </w:rPr>
        <w:t xml:space="preserve"> betalingsrettigheder,</w:t>
      </w:r>
      <w:r>
        <w:rPr>
          <w:rFonts w:ascii="Arial" w:hAnsi="Arial" w:cs="Arial"/>
          <w:sz w:val="22"/>
          <w:szCs w:val="22"/>
        </w:rPr>
        <w:t xml:space="preserve"> </w:t>
      </w:r>
      <w:r w:rsidRPr="00DC1C2D">
        <w:rPr>
          <w:rFonts w:ascii="Arial" w:hAnsi="Arial" w:cs="Arial"/>
          <w:sz w:val="22"/>
          <w:szCs w:val="22"/>
        </w:rPr>
        <w:t>som svarer til antallet af støtteberettigede hektarer</w:t>
      </w:r>
      <w:r>
        <w:rPr>
          <w:rFonts w:ascii="Arial" w:hAnsi="Arial" w:cs="Arial"/>
          <w:sz w:val="22"/>
          <w:szCs w:val="22"/>
        </w:rPr>
        <w:t xml:space="preserve"> på dette tidspunkt</w:t>
      </w:r>
      <w:r w:rsidRPr="00DC1C2D">
        <w:rPr>
          <w:rFonts w:ascii="Arial" w:hAnsi="Arial" w:cs="Arial"/>
          <w:sz w:val="22"/>
          <w:szCs w:val="22"/>
        </w:rPr>
        <w:t xml:space="preserve">. </w:t>
      </w:r>
      <w:r>
        <w:rPr>
          <w:rFonts w:ascii="Arial" w:hAnsi="Arial" w:cs="Arial"/>
          <w:sz w:val="22"/>
          <w:szCs w:val="22"/>
        </w:rPr>
        <w:t>H</w:t>
      </w:r>
      <w:r w:rsidRPr="00DC1C2D">
        <w:rPr>
          <w:rFonts w:ascii="Arial" w:hAnsi="Arial" w:cs="Arial"/>
          <w:sz w:val="22"/>
          <w:szCs w:val="22"/>
        </w:rPr>
        <w:t xml:space="preserve">vis der </w:t>
      </w:r>
      <w:r>
        <w:rPr>
          <w:rFonts w:ascii="Arial" w:hAnsi="Arial" w:cs="Arial"/>
          <w:sz w:val="22"/>
          <w:szCs w:val="22"/>
        </w:rPr>
        <w:t xml:space="preserve">er </w:t>
      </w:r>
      <w:r w:rsidRPr="00DC1C2D">
        <w:rPr>
          <w:rFonts w:ascii="Arial" w:hAnsi="Arial" w:cs="Arial"/>
          <w:sz w:val="22"/>
          <w:szCs w:val="22"/>
        </w:rPr>
        <w:t>ske</w:t>
      </w:r>
      <w:r>
        <w:rPr>
          <w:rFonts w:ascii="Arial" w:hAnsi="Arial" w:cs="Arial"/>
          <w:sz w:val="22"/>
          <w:szCs w:val="22"/>
        </w:rPr>
        <w:t>t</w:t>
      </w:r>
      <w:r w:rsidRPr="00DC1C2D">
        <w:rPr>
          <w:rFonts w:ascii="Arial" w:hAnsi="Arial" w:cs="Arial"/>
          <w:sz w:val="22"/>
          <w:szCs w:val="22"/>
        </w:rPr>
        <w:t xml:space="preserve"> en reduktion i det areal som er støtteberettiget, får forpagter </w:t>
      </w:r>
      <w:r>
        <w:rPr>
          <w:rFonts w:ascii="Arial" w:hAnsi="Arial" w:cs="Arial"/>
          <w:sz w:val="22"/>
          <w:szCs w:val="22"/>
        </w:rPr>
        <w:t xml:space="preserve">således </w:t>
      </w:r>
      <w:r w:rsidRPr="00DC1C2D">
        <w:rPr>
          <w:rFonts w:ascii="Arial" w:hAnsi="Arial" w:cs="Arial"/>
          <w:sz w:val="22"/>
          <w:szCs w:val="22"/>
        </w:rPr>
        <w:t xml:space="preserve">en økonomisk gevinst, svarende til værdien af den/de betalingsrettigheder, som ikke skal </w:t>
      </w:r>
      <w:r>
        <w:rPr>
          <w:rFonts w:ascii="Arial" w:hAnsi="Arial" w:cs="Arial"/>
          <w:sz w:val="22"/>
          <w:szCs w:val="22"/>
        </w:rPr>
        <w:t>tilbageføres</w:t>
      </w:r>
      <w:r w:rsidRPr="00DC1C2D">
        <w:rPr>
          <w:rFonts w:ascii="Arial" w:hAnsi="Arial" w:cs="Arial"/>
          <w:sz w:val="22"/>
          <w:szCs w:val="22"/>
        </w:rPr>
        <w:t xml:space="preserve"> til </w:t>
      </w:r>
      <w:r>
        <w:rPr>
          <w:rFonts w:ascii="Arial" w:hAnsi="Arial" w:cs="Arial"/>
          <w:sz w:val="22"/>
          <w:szCs w:val="22"/>
        </w:rPr>
        <w:t>bortforpagter</w:t>
      </w:r>
      <w:r w:rsidRPr="00DC1C2D">
        <w:rPr>
          <w:rFonts w:ascii="Arial" w:hAnsi="Arial" w:cs="Arial"/>
          <w:sz w:val="22"/>
          <w:szCs w:val="22"/>
        </w:rPr>
        <w:t xml:space="preserve"> i forbindelse med forpagtningsaftaleophøret.</w:t>
      </w:r>
      <w:r>
        <w:rPr>
          <w:rFonts w:ascii="Arial" w:hAnsi="Arial" w:cs="Arial"/>
          <w:sz w:val="22"/>
          <w:szCs w:val="22"/>
        </w:rPr>
        <w:t xml:space="preserve"> </w:t>
      </w:r>
      <w:r w:rsidRPr="00523F50">
        <w:rPr>
          <w:rFonts w:ascii="Arial" w:hAnsi="Arial" w:cs="Arial"/>
          <w:sz w:val="22"/>
          <w:szCs w:val="22"/>
        </w:rPr>
        <w:t>Dette gælder dog kun, hvis reduktionen af antallet af støtteberettigede hektarer beror på forhold udenfor forpagters kontrol.</w:t>
      </w:r>
      <w:r>
        <w:rPr>
          <w:rFonts w:ascii="Arial" w:hAnsi="Arial" w:cs="Arial"/>
          <w:sz w:val="22"/>
          <w:szCs w:val="22"/>
        </w:rPr>
        <w:t xml:space="preserve"> </w:t>
      </w:r>
    </w:p>
    <w:p w:rsidR="00210554" w:rsidRPr="00DC1C2D" w:rsidRDefault="00210554" w:rsidP="00210554">
      <w:pPr>
        <w:tabs>
          <w:tab w:val="left" w:pos="540"/>
        </w:tabs>
        <w:rPr>
          <w:rFonts w:ascii="Arial" w:hAnsi="Arial" w:cs="Arial"/>
          <w:sz w:val="22"/>
          <w:szCs w:val="22"/>
        </w:rPr>
      </w:pPr>
    </w:p>
    <w:p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Der er taget højde for den</w:t>
      </w:r>
      <w:r>
        <w:rPr>
          <w:rFonts w:ascii="Arial" w:hAnsi="Arial" w:cs="Arial"/>
          <w:sz w:val="22"/>
          <w:szCs w:val="22"/>
        </w:rPr>
        <w:t>ne</w:t>
      </w:r>
      <w:r w:rsidRPr="00DC1C2D">
        <w:rPr>
          <w:rFonts w:ascii="Arial" w:hAnsi="Arial" w:cs="Arial"/>
          <w:sz w:val="22"/>
          <w:szCs w:val="22"/>
        </w:rPr>
        <w:t xml:space="preserve"> mulige økonomiske gevinst for forpagter ved beregning af forpagtningsafgiften. </w:t>
      </w:r>
    </w:p>
    <w:p w:rsidR="00210554" w:rsidRPr="00DC1C2D" w:rsidRDefault="00210554" w:rsidP="00210554">
      <w:pPr>
        <w:tabs>
          <w:tab w:val="left" w:pos="540"/>
        </w:tabs>
        <w:rPr>
          <w:rFonts w:ascii="Arial" w:hAnsi="Arial" w:cs="Arial"/>
          <w:sz w:val="22"/>
          <w:szCs w:val="22"/>
        </w:rPr>
      </w:pPr>
    </w:p>
    <w:p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Omfatter bortforpagtningen betalingsrettigheder med forskellig værdi</w:t>
      </w:r>
      <w:r>
        <w:rPr>
          <w:rFonts w:ascii="Arial" w:hAnsi="Arial" w:cs="Arial"/>
          <w:sz w:val="22"/>
          <w:szCs w:val="22"/>
        </w:rPr>
        <w:t>,</w:t>
      </w:r>
      <w:r w:rsidRPr="00DC1C2D">
        <w:rPr>
          <w:rFonts w:ascii="Arial" w:hAnsi="Arial" w:cs="Arial"/>
          <w:sz w:val="22"/>
          <w:szCs w:val="22"/>
        </w:rPr>
        <w:t xml:space="preserve"> afstår bortforpagter rettighederne med den laveste værdi.</w:t>
      </w:r>
    </w:p>
    <w:p w:rsidR="00210554" w:rsidRPr="00DC1C2D" w:rsidRDefault="00210554" w:rsidP="00210554">
      <w:pPr>
        <w:tabs>
          <w:tab w:val="left" w:pos="540"/>
        </w:tabs>
        <w:rPr>
          <w:rFonts w:ascii="Arial" w:hAnsi="Arial" w:cs="Arial"/>
          <w:sz w:val="22"/>
          <w:szCs w:val="22"/>
        </w:rPr>
      </w:pPr>
    </w:p>
    <w:p w:rsidR="00210554" w:rsidRPr="00DC1C2D" w:rsidRDefault="00210554" w:rsidP="00210554">
      <w:pPr>
        <w:tabs>
          <w:tab w:val="left" w:pos="540"/>
        </w:tabs>
        <w:rPr>
          <w:rFonts w:ascii="Arial" w:hAnsi="Arial" w:cs="Arial"/>
          <w:sz w:val="22"/>
          <w:szCs w:val="22"/>
        </w:rPr>
      </w:pPr>
      <w:r>
        <w:rPr>
          <w:rFonts w:ascii="Arial" w:hAnsi="Arial" w:cs="Arial"/>
          <w:sz w:val="22"/>
          <w:szCs w:val="22"/>
        </w:rPr>
        <w:t>Forpagter er pligtig at udnytte betalingsrettighederne hvert år i forpagtningsperioden. Alligevel vil der ikke i alle tilfælde være</w:t>
      </w:r>
      <w:r w:rsidRPr="00DC1C2D">
        <w:rPr>
          <w:rFonts w:ascii="Arial" w:hAnsi="Arial" w:cs="Arial"/>
          <w:sz w:val="22"/>
          <w:szCs w:val="22"/>
        </w:rPr>
        <w:t xml:space="preserve"> sammenfald mellem det antal betalingsrettigheder, som automatisk </w:t>
      </w:r>
      <w:r>
        <w:rPr>
          <w:rFonts w:ascii="Arial" w:hAnsi="Arial" w:cs="Arial"/>
          <w:sz w:val="22"/>
          <w:szCs w:val="22"/>
        </w:rPr>
        <w:t>tilbageføres</w:t>
      </w:r>
      <w:r w:rsidRPr="00DC1C2D">
        <w:rPr>
          <w:rFonts w:ascii="Arial" w:hAnsi="Arial" w:cs="Arial"/>
          <w:sz w:val="22"/>
          <w:szCs w:val="22"/>
        </w:rPr>
        <w:t xml:space="preserve"> til bortforpagter ved aftalens ophør (på den ene side), og det antal rettigheder, hver af parterne har ret til ifølge denne aftale (på den anden side). Dette håndteres på følgende måde: </w:t>
      </w:r>
    </w:p>
    <w:p w:rsidR="00210554" w:rsidRPr="00DC1C2D" w:rsidRDefault="00210554" w:rsidP="00210554">
      <w:pPr>
        <w:tabs>
          <w:tab w:val="left" w:pos="540"/>
        </w:tabs>
        <w:rPr>
          <w:rFonts w:ascii="Arial" w:hAnsi="Arial" w:cs="Arial"/>
          <w:sz w:val="22"/>
          <w:szCs w:val="22"/>
        </w:rPr>
      </w:pPr>
    </w:p>
    <w:p w:rsidR="00210554" w:rsidRDefault="00210554" w:rsidP="0047565F">
      <w:pPr>
        <w:tabs>
          <w:tab w:val="left" w:pos="540"/>
        </w:tabs>
        <w:rPr>
          <w:rFonts w:ascii="Arial" w:hAnsi="Arial" w:cs="Arial"/>
          <w:sz w:val="22"/>
          <w:szCs w:val="22"/>
        </w:rPr>
      </w:pPr>
      <w:r w:rsidRPr="00DC1C2D">
        <w:rPr>
          <w:rFonts w:ascii="Arial" w:hAnsi="Arial" w:cs="Arial"/>
          <w:sz w:val="22"/>
          <w:szCs w:val="22"/>
        </w:rPr>
        <w:t>Den part, som har krav på rettigheder fra den anden, anmoder modparten om overførsel inden 14 dage. Er påkravet ikke opfyldt</w:t>
      </w:r>
      <w:r>
        <w:rPr>
          <w:rFonts w:ascii="Arial" w:hAnsi="Arial" w:cs="Arial"/>
          <w:sz w:val="22"/>
          <w:szCs w:val="22"/>
          <w:u w:val="single"/>
        </w:rPr>
        <w:t xml:space="preserve"> </w:t>
      </w:r>
      <w:r>
        <w:rPr>
          <w:rFonts w:ascii="Arial" w:hAnsi="Arial" w:cs="Arial"/>
          <w:sz w:val="22"/>
          <w:szCs w:val="22"/>
        </w:rPr>
        <w:t xml:space="preserve">senest 14 dage efter fremsendelse, er den pågældende part berettiget til at foretage indkøb af erstatningsrettigheder på modpartens regning. Modparten skal acceptere prisen for så vidt at denne ikke er væsentligt højere end markedsprisen. Bevisbyrden for markedsprisen påhviler modparten. </w:t>
      </w:r>
    </w:p>
    <w:p w:rsidR="0047565F" w:rsidRPr="0047565F" w:rsidRDefault="0047565F" w:rsidP="0047565F">
      <w:pPr>
        <w:tabs>
          <w:tab w:val="left" w:pos="540"/>
        </w:tabs>
        <w:rPr>
          <w:rFonts w:ascii="Arial" w:hAnsi="Arial" w:cs="Arial"/>
          <w:sz w:val="22"/>
          <w:szCs w:val="22"/>
        </w:rPr>
      </w:pP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lastRenderedPageBreak/>
        <w:t>§ 8</w:t>
      </w:r>
    </w:p>
    <w:p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3"/>
          <w:szCs w:val="23"/>
        </w:rPr>
      </w:pPr>
      <w:r w:rsidRPr="00D2010D">
        <w:rPr>
          <w:rFonts w:ascii="Arial" w:hAnsi="Arial" w:cs="Arial"/>
          <w:b/>
          <w:bCs/>
          <w:sz w:val="27"/>
          <w:szCs w:val="27"/>
        </w:rPr>
        <w:t xml:space="preserve">Støtteordninger </w:t>
      </w:r>
    </w:p>
    <w:p w:rsidR="00210554" w:rsidRDefault="00210554" w:rsidP="00210554">
      <w:pPr>
        <w:widowControl/>
        <w:tabs>
          <w:tab w:val="left" w:pos="1304"/>
        </w:tabs>
        <w:autoSpaceDE/>
        <w:autoSpaceDN/>
        <w:adjustRightInd/>
        <w:spacing w:line="280" w:lineRule="atLeast"/>
        <w:rPr>
          <w:rFonts w:ascii="Arial" w:hAnsi="Arial" w:cs="Arial"/>
          <w:b/>
          <w:sz w:val="22"/>
          <w:szCs w:val="22"/>
        </w:rPr>
      </w:pPr>
    </w:p>
    <w:p w:rsidR="00210554" w:rsidRPr="001739DB" w:rsidRDefault="00210554" w:rsidP="00210554">
      <w:pPr>
        <w:widowControl/>
        <w:tabs>
          <w:tab w:val="left" w:pos="1304"/>
        </w:tabs>
        <w:autoSpaceDE/>
        <w:autoSpaceDN/>
        <w:adjustRightInd/>
        <w:spacing w:line="280" w:lineRule="atLeast"/>
        <w:rPr>
          <w:rFonts w:ascii="Arial" w:hAnsi="Arial" w:cs="Arial"/>
          <w:b/>
          <w:sz w:val="22"/>
          <w:szCs w:val="22"/>
        </w:rPr>
      </w:pPr>
      <w:r w:rsidRPr="001739DB">
        <w:rPr>
          <w:rFonts w:ascii="Arial" w:hAnsi="Arial" w:cs="Arial"/>
          <w:b/>
          <w:sz w:val="22"/>
          <w:szCs w:val="22"/>
        </w:rPr>
        <w:t>Krydsoverensstemmelse</w:t>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Parterne er bekendt med reglerne om krydsoverensstemmelse, hvorefter der kan ske reduktion i landbrugsstøtte efter EU's støtteordninger, hvis krav omfattet af krydsoverensstemmelsesreglerne ikke overholdes. Parterne er opmærksomme på, at arealrelaterede overtrædelser, der konstateres i et givent kalenderår, kan medføre reduktion i støtten hos den part, der har søgt støtte på arealet, uanset hvem der er ansvarlig for overtrædelsen. </w:t>
      </w: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Pr="00523F50"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523F50">
        <w:rPr>
          <w:rFonts w:ascii="Arial" w:hAnsi="Arial" w:cs="Arial"/>
          <w:sz w:val="22"/>
          <w:szCs w:val="22"/>
        </w:rPr>
        <w:t>Parterne aftaler, at bortforpagter er erstatningsansvarlig, hvis dennes handlinger fører til reduktion i landbrugsstøtten for forpagter.</w:t>
      </w:r>
    </w:p>
    <w:p w:rsidR="00210554" w:rsidRPr="00523F50"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523F50">
        <w:rPr>
          <w:rFonts w:ascii="Arial" w:hAnsi="Arial" w:cs="Arial"/>
          <w:sz w:val="22"/>
          <w:szCs w:val="22"/>
        </w:rPr>
        <w:t>Hvis bortforpagter også udlejer en jagt på det areal, der er bortforpagtet ved denne aftale, forpligter bortforpagter sig til at informere lejerne af jagten om de relevante bestemmelser om krydsoverensstemmelse</w:t>
      </w:r>
    </w:p>
    <w:p w:rsidR="00210554" w:rsidRPr="00D2010D" w:rsidRDefault="00210554" w:rsidP="00210554">
      <w:pPr>
        <w:widowControl/>
        <w:tabs>
          <w:tab w:val="left" w:pos="1304"/>
        </w:tabs>
        <w:autoSpaceDE/>
        <w:autoSpaceDN/>
        <w:adjustRightInd/>
        <w:spacing w:line="280" w:lineRule="atLeast"/>
        <w:rPr>
          <w:rFonts w:ascii="Arial" w:hAnsi="Arial" w:cs="Arial"/>
          <w:sz w:val="22"/>
          <w:szCs w:val="22"/>
        </w:rPr>
      </w:pPr>
    </w:p>
    <w:p w:rsidR="00210554" w:rsidRPr="00F13766" w:rsidRDefault="00210554" w:rsidP="00210554">
      <w:pPr>
        <w:widowControl/>
        <w:tabs>
          <w:tab w:val="left" w:pos="1304"/>
        </w:tabs>
        <w:autoSpaceDE/>
        <w:autoSpaceDN/>
        <w:adjustRightInd/>
        <w:spacing w:line="280" w:lineRule="atLeast"/>
        <w:rPr>
          <w:rFonts w:ascii="Arial" w:hAnsi="Arial" w:cs="Arial"/>
          <w:b/>
          <w:sz w:val="22"/>
          <w:szCs w:val="22"/>
        </w:rPr>
      </w:pPr>
      <w:r w:rsidRPr="00F13766">
        <w:rPr>
          <w:rFonts w:ascii="Arial" w:hAnsi="Arial" w:cs="Arial"/>
          <w:b/>
          <w:sz w:val="22"/>
          <w:szCs w:val="22"/>
        </w:rPr>
        <w:t>Grønne krav</w:t>
      </w:r>
    </w:p>
    <w:p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F13766">
        <w:rPr>
          <w:rFonts w:ascii="Arial" w:hAnsi="Arial" w:cs="Arial"/>
          <w:sz w:val="22"/>
          <w:szCs w:val="22"/>
        </w:rPr>
        <w:t>Parterne er bekendt med reglerne om grønne krav, hvor en stor del af landbrugsstøtte efter EU's støtteordninger kun udbetales, hvis bedriften overholder de grønne krav (flere afgrødekategorier, miljøfokusområder og opretholdelse af permanent græs) og</w:t>
      </w:r>
      <w:r>
        <w:rPr>
          <w:rFonts w:ascii="Arial" w:hAnsi="Arial" w:cs="Arial"/>
          <w:sz w:val="22"/>
          <w:szCs w:val="22"/>
        </w:rPr>
        <w:t>/eller</w:t>
      </w:r>
      <w:r w:rsidRPr="00F13766">
        <w:rPr>
          <w:rFonts w:ascii="Arial" w:hAnsi="Arial" w:cs="Arial"/>
          <w:sz w:val="22"/>
          <w:szCs w:val="22"/>
        </w:rPr>
        <w:t xml:space="preserve"> evt. undtagelse for økologiske arealer i hele kalenderåret.</w:t>
      </w:r>
    </w:p>
    <w:p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p>
    <w:p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bCs/>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b/>
          <w:iCs/>
          <w:sz w:val="22"/>
          <w:szCs w:val="22"/>
        </w:rPr>
      </w:pPr>
      <w:r w:rsidRPr="001739DB">
        <w:rPr>
          <w:rFonts w:ascii="Arial" w:hAnsi="Arial" w:cs="Arial"/>
          <w:b/>
          <w:iCs/>
          <w:sz w:val="22"/>
          <w:szCs w:val="22"/>
        </w:rPr>
        <w:t xml:space="preserve">Eksisterende </w:t>
      </w:r>
      <w:r>
        <w:rPr>
          <w:rFonts w:ascii="Arial" w:hAnsi="Arial" w:cs="Arial"/>
          <w:b/>
          <w:iCs/>
          <w:sz w:val="22"/>
          <w:szCs w:val="22"/>
        </w:rPr>
        <w:t xml:space="preserve">miljøaftaler (MVJ/ miljøordninger m.v.)  </w:t>
      </w:r>
    </w:p>
    <w:p w:rsidR="003A45E7" w:rsidRDefault="003A45E7" w:rsidP="00210554">
      <w:pPr>
        <w:tabs>
          <w:tab w:val="left" w:pos="396"/>
          <w:tab w:val="left" w:pos="679"/>
          <w:tab w:val="left" w:pos="5381"/>
          <w:tab w:val="left" w:pos="7109"/>
          <w:tab w:val="right" w:pos="9221"/>
        </w:tabs>
        <w:spacing w:line="264" w:lineRule="atLeast"/>
        <w:rPr>
          <w:rFonts w:ascii="Arial" w:hAnsi="Arial" w:cs="Arial"/>
          <w:b/>
          <w:iCs/>
          <w:sz w:val="22"/>
          <w:szCs w:val="22"/>
        </w:rPr>
      </w:pPr>
    </w:p>
    <w:p w:rsidR="003A45E7" w:rsidRPr="003A45E7" w:rsidRDefault="003A45E7" w:rsidP="00210554">
      <w:pPr>
        <w:tabs>
          <w:tab w:val="left" w:pos="396"/>
          <w:tab w:val="left" w:pos="679"/>
          <w:tab w:val="left" w:pos="5381"/>
          <w:tab w:val="left" w:pos="7109"/>
          <w:tab w:val="right" w:pos="9221"/>
        </w:tabs>
        <w:spacing w:line="264" w:lineRule="atLeast"/>
        <w:rPr>
          <w:rFonts w:ascii="Arial" w:hAnsi="Arial" w:cs="Arial"/>
          <w:i/>
          <w:iCs/>
          <w:sz w:val="22"/>
          <w:szCs w:val="22"/>
        </w:rPr>
      </w:pPr>
      <w:r w:rsidRPr="003A45E7">
        <w:rPr>
          <w:rFonts w:ascii="Arial" w:hAnsi="Arial" w:cs="Arial"/>
          <w:i/>
          <w:iCs/>
          <w:sz w:val="22"/>
          <w:szCs w:val="22"/>
        </w:rPr>
        <w:t>(ikke aktuelle slettes</w:t>
      </w:r>
      <w:r w:rsidR="007A50BF">
        <w:rPr>
          <w:rFonts w:ascii="Arial" w:hAnsi="Arial" w:cs="Arial"/>
          <w:i/>
          <w:iCs/>
          <w:sz w:val="22"/>
          <w:szCs w:val="22"/>
        </w:rPr>
        <w:t xml:space="preserve"> manuelt i kontrakten</w:t>
      </w:r>
      <w:r w:rsidRPr="003A45E7">
        <w:rPr>
          <w:rFonts w:ascii="Arial" w:hAnsi="Arial" w:cs="Arial"/>
          <w:i/>
          <w:iCs/>
          <w:sz w:val="22"/>
          <w:szCs w:val="22"/>
        </w:rPr>
        <w:t>)</w:t>
      </w:r>
    </w:p>
    <w:p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Miljøvenlige jordbrugsforanstaltninger (tilsagnstype 4,5,7,8 og 9)</w:t>
      </w:r>
    </w:p>
    <w:p w:rsidR="00210554" w:rsidRDefault="00210554" w:rsidP="00210554">
      <w:pPr>
        <w:pStyle w:val="Opstilling-punkttegn"/>
        <w:rPr>
          <w:rFonts w:ascii="Arial" w:hAnsi="Arial" w:cs="Arial"/>
          <w:sz w:val="22"/>
          <w:szCs w:val="22"/>
        </w:rPr>
      </w:pPr>
      <w:r>
        <w:rPr>
          <w:rFonts w:ascii="Arial" w:hAnsi="Arial" w:cs="Arial"/>
          <w:sz w:val="22"/>
          <w:szCs w:val="22"/>
        </w:rPr>
        <w:t>Etablering og miljøvenlig drift af vådområder med udtagningsforpligtelse (tilsagnstype 13 og 16)</w:t>
      </w: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Braklagte randzoner langs vandløb og søer (tilsagnstype 41)</w:t>
      </w: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Fastholdelse og pleje af vådområder (tilsagnstype 50</w:t>
      </w:r>
      <w:r>
        <w:rPr>
          <w:rFonts w:ascii="Arial" w:hAnsi="Arial" w:cs="Arial"/>
          <w:sz w:val="22"/>
          <w:szCs w:val="22"/>
        </w:rPr>
        <w:t>,</w:t>
      </w:r>
      <w:r w:rsidRPr="00AB5842">
        <w:rPr>
          <w:rFonts w:ascii="Arial" w:hAnsi="Arial" w:cs="Arial"/>
          <w:sz w:val="22"/>
          <w:szCs w:val="22"/>
        </w:rPr>
        <w:t xml:space="preserve"> 51</w:t>
      </w:r>
      <w:r>
        <w:rPr>
          <w:rFonts w:ascii="Arial" w:hAnsi="Arial" w:cs="Arial"/>
          <w:sz w:val="22"/>
          <w:szCs w:val="22"/>
        </w:rPr>
        <w:t xml:space="preserve"> og 55</w:t>
      </w:r>
      <w:r w:rsidRPr="00AB5842">
        <w:rPr>
          <w:rFonts w:ascii="Arial" w:hAnsi="Arial" w:cs="Arial"/>
          <w:sz w:val="22"/>
          <w:szCs w:val="22"/>
        </w:rPr>
        <w:t xml:space="preserve">)  </w:t>
      </w: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Pleje af græs og naturarealer (tilsagnstype 52,56,57, 66 og 67)</w:t>
      </w: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Opretholdelse af ændret afvanding (tilsagnstype 54 og 64)</w:t>
      </w:r>
    </w:p>
    <w:p w:rsidR="00210554" w:rsidRPr="00AB5842" w:rsidRDefault="00210554" w:rsidP="00210554">
      <w:pPr>
        <w:pStyle w:val="Opstilling-punkttegn"/>
        <w:rPr>
          <w:rFonts w:ascii="Arial" w:hAnsi="Arial" w:cs="Arial"/>
          <w:sz w:val="22"/>
          <w:szCs w:val="22"/>
        </w:rPr>
      </w:pPr>
      <w:r w:rsidRPr="00AB5842">
        <w:rPr>
          <w:rFonts w:ascii="Arial" w:hAnsi="Arial" w:cs="Arial"/>
          <w:sz w:val="22"/>
          <w:szCs w:val="22"/>
        </w:rPr>
        <w:t>Fastholdelse af vådområder</w:t>
      </w:r>
      <w:r>
        <w:rPr>
          <w:rFonts w:ascii="Arial" w:hAnsi="Arial" w:cs="Arial"/>
          <w:sz w:val="22"/>
          <w:szCs w:val="22"/>
        </w:rPr>
        <w:t xml:space="preserve"> og naturlige vandstandsforhold</w:t>
      </w:r>
      <w:r w:rsidRPr="00AB5842">
        <w:rPr>
          <w:rFonts w:ascii="Arial" w:hAnsi="Arial" w:cs="Arial"/>
          <w:sz w:val="22"/>
          <w:szCs w:val="22"/>
        </w:rPr>
        <w:t xml:space="preserve"> (tilsagnstype</w:t>
      </w:r>
      <w:r>
        <w:rPr>
          <w:rFonts w:ascii="Arial" w:hAnsi="Arial" w:cs="Arial"/>
          <w:sz w:val="22"/>
          <w:szCs w:val="22"/>
        </w:rPr>
        <w:t>74,</w:t>
      </w:r>
      <w:r w:rsidRPr="00AB5842">
        <w:rPr>
          <w:rFonts w:ascii="Arial" w:hAnsi="Arial" w:cs="Arial"/>
          <w:sz w:val="22"/>
          <w:szCs w:val="22"/>
        </w:rPr>
        <w:t xml:space="preserve"> 75,76,77 og 78)</w:t>
      </w:r>
    </w:p>
    <w:p w:rsidR="00210554" w:rsidRDefault="00210554" w:rsidP="00210554">
      <w:pPr>
        <w:pStyle w:val="Opstilling-punkttegn"/>
        <w:rPr>
          <w:rFonts w:ascii="Arial" w:hAnsi="Arial" w:cs="Arial"/>
          <w:sz w:val="22"/>
          <w:szCs w:val="22"/>
        </w:rPr>
      </w:pPr>
      <w:r>
        <w:rPr>
          <w:rFonts w:ascii="Arial" w:hAnsi="Arial" w:cs="Arial"/>
          <w:sz w:val="22"/>
          <w:szCs w:val="22"/>
        </w:rPr>
        <w:t>Fastholdelse af lavbundsområder (tilsagnstype 78)</w:t>
      </w:r>
    </w:p>
    <w:p w:rsidR="00210554" w:rsidRDefault="00210554" w:rsidP="00210554">
      <w:pPr>
        <w:pStyle w:val="Opstilling-punkttegn"/>
        <w:rPr>
          <w:rFonts w:ascii="Arial" w:hAnsi="Arial" w:cs="Arial"/>
          <w:sz w:val="22"/>
          <w:szCs w:val="22"/>
        </w:rPr>
      </w:pPr>
      <w:r w:rsidRPr="00F6227B">
        <w:rPr>
          <w:rFonts w:ascii="Arial" w:hAnsi="Arial" w:cs="Arial"/>
          <w:b/>
          <w:sz w:val="22"/>
          <w:szCs w:val="22"/>
        </w:rPr>
        <w:fldChar w:fldCharType="begin">
          <w:ffData>
            <w:name w:val="Tekst1"/>
            <w:enabled/>
            <w:calcOnExit w:val="0"/>
            <w:textInput/>
          </w:ffData>
        </w:fldChar>
      </w:r>
      <w:r w:rsidRPr="00F6227B">
        <w:rPr>
          <w:rFonts w:ascii="Arial" w:hAnsi="Arial" w:cs="Arial"/>
          <w:b/>
          <w:sz w:val="22"/>
          <w:szCs w:val="22"/>
        </w:rPr>
        <w:instrText xml:space="preserve"> FORMTEXT </w:instrText>
      </w:r>
      <w:r w:rsidRPr="00F6227B">
        <w:rPr>
          <w:rFonts w:ascii="Arial" w:hAnsi="Arial" w:cs="Arial"/>
          <w:b/>
          <w:sz w:val="22"/>
          <w:szCs w:val="22"/>
        </w:rPr>
      </w:r>
      <w:r w:rsidRPr="00F6227B">
        <w:rPr>
          <w:rFonts w:ascii="Arial" w:hAnsi="Arial" w:cs="Arial"/>
          <w:b/>
          <w:sz w:val="22"/>
          <w:szCs w:val="22"/>
        </w:rPr>
        <w:fldChar w:fldCharType="separate"/>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sz w:val="22"/>
          <w:szCs w:val="22"/>
        </w:rPr>
        <w:fldChar w:fldCharType="end"/>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3A45E7" w:rsidRPr="00A37BDC" w:rsidRDefault="003A45E7"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Parterne forpligter sig til at underskrive producentskiftemeddelelse med tilhørende erklæring. Denne udarbejdes af bortforpagter, der inden førstkommende frist for ansøgning om grundbetaling efter overdragelsesdagen indsender den til NaturErhvervstyrelsen. Dog senest 8 uger ved overdragelse mindre end 8 uger før denne frist. Ved afslutningen af forpagtningsforholdet påhviler pligten til at anmelde producentskifte forpagter. </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Parterne aftaler følgende om forpagters indtræden i aftalerne:</w:t>
      </w: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I det omfang forpagter indtræder i en aftale</w:t>
      </w:r>
      <w:r>
        <w:rPr>
          <w:rFonts w:ascii="Arial" w:hAnsi="Arial" w:cs="Arial"/>
          <w:sz w:val="22"/>
          <w:szCs w:val="22"/>
        </w:rPr>
        <w:t>,</w:t>
      </w:r>
      <w:r w:rsidRPr="00D4359A">
        <w:rPr>
          <w:rFonts w:ascii="Arial" w:hAnsi="Arial" w:cs="Arial"/>
          <w:sz w:val="22"/>
          <w:szCs w:val="22"/>
        </w:rPr>
        <w:t xml:space="preserve"> udleveres</w:t>
      </w:r>
      <w:r>
        <w:rPr>
          <w:rFonts w:ascii="Arial" w:hAnsi="Arial" w:cs="Arial"/>
          <w:sz w:val="22"/>
          <w:szCs w:val="22"/>
        </w:rPr>
        <w:t xml:space="preserve"> </w:t>
      </w:r>
      <w:r w:rsidRPr="00D4359A">
        <w:rPr>
          <w:rFonts w:ascii="Arial" w:hAnsi="Arial" w:cs="Arial"/>
          <w:sz w:val="22"/>
          <w:szCs w:val="22"/>
        </w:rPr>
        <w:t xml:space="preserve">kopi af </w:t>
      </w:r>
      <w:r>
        <w:rPr>
          <w:rFonts w:ascii="Arial" w:hAnsi="Arial" w:cs="Arial"/>
          <w:sz w:val="22"/>
          <w:szCs w:val="22"/>
        </w:rPr>
        <w:t>tilsagn</w:t>
      </w:r>
      <w:r w:rsidRPr="00D4359A">
        <w:rPr>
          <w:rFonts w:ascii="Arial" w:hAnsi="Arial" w:cs="Arial"/>
          <w:sz w:val="22"/>
          <w:szCs w:val="22"/>
        </w:rPr>
        <w:t xml:space="preserve"> og kortmateriale</w:t>
      </w:r>
      <w:r>
        <w:rPr>
          <w:rFonts w:ascii="Arial" w:hAnsi="Arial" w:cs="Arial"/>
          <w:sz w:val="22"/>
          <w:szCs w:val="22"/>
        </w:rPr>
        <w:t>.</w:t>
      </w: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Bortforpagter erklærer,</w:t>
      </w:r>
      <w:r>
        <w:rPr>
          <w:rFonts w:ascii="Arial" w:hAnsi="Arial" w:cs="Arial"/>
          <w:sz w:val="22"/>
          <w:szCs w:val="22"/>
        </w:rPr>
        <w:t xml:space="preserve"> </w:t>
      </w:r>
      <w:r w:rsidRPr="00D4359A">
        <w:rPr>
          <w:rFonts w:ascii="Arial" w:hAnsi="Arial" w:cs="Arial"/>
          <w:sz w:val="22"/>
          <w:szCs w:val="22"/>
        </w:rPr>
        <w:t>at forpligtelserne er opfyldt for de pågældende tilskuds</w:t>
      </w:r>
      <w:r w:rsidRPr="00D4359A">
        <w:rPr>
          <w:rFonts w:ascii="Arial" w:hAnsi="Arial" w:cs="Arial"/>
          <w:sz w:val="22"/>
          <w:szCs w:val="22"/>
        </w:rPr>
        <w:softHyphen/>
        <w:t xml:space="preserve">ordninger frem til </w:t>
      </w:r>
      <w:r>
        <w:rPr>
          <w:rFonts w:ascii="Arial" w:hAnsi="Arial" w:cs="Arial"/>
          <w:sz w:val="22"/>
          <w:szCs w:val="22"/>
        </w:rPr>
        <w:t>datoen for producentskifte</w:t>
      </w:r>
      <w:r w:rsidRPr="00D4359A">
        <w:rPr>
          <w:rFonts w:ascii="Arial" w:hAnsi="Arial" w:cs="Arial"/>
          <w:sz w:val="22"/>
          <w:szCs w:val="22"/>
        </w:rPr>
        <w:t>.</w:t>
      </w: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lastRenderedPageBreak/>
        <w:t xml:space="preserve">      </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Forpagter erklærer</w:t>
      </w:r>
      <w:r>
        <w:rPr>
          <w:rFonts w:ascii="Arial" w:hAnsi="Arial" w:cs="Arial"/>
          <w:sz w:val="22"/>
          <w:szCs w:val="22"/>
        </w:rPr>
        <w:t xml:space="preserve"> </w:t>
      </w:r>
      <w:r w:rsidRPr="00D4359A">
        <w:rPr>
          <w:rFonts w:ascii="Arial" w:hAnsi="Arial" w:cs="Arial"/>
          <w:sz w:val="22"/>
          <w:szCs w:val="22"/>
        </w:rPr>
        <w:t>at ville overholde forpligtelserne for den/de pågældende tilskuds</w:t>
      </w:r>
      <w:r w:rsidRPr="00D4359A">
        <w:rPr>
          <w:rFonts w:ascii="Arial" w:hAnsi="Arial" w:cs="Arial"/>
          <w:sz w:val="22"/>
          <w:szCs w:val="22"/>
        </w:rPr>
        <w:softHyphen/>
        <w:t>ordninger i den del af tilsagnsperioden, der ligger inden for for</w:t>
      </w:r>
      <w:r w:rsidRPr="00D4359A">
        <w:rPr>
          <w:rFonts w:ascii="Arial" w:hAnsi="Arial" w:cs="Arial"/>
          <w:sz w:val="22"/>
          <w:szCs w:val="22"/>
        </w:rPr>
        <w:softHyphen/>
        <w:t>pagt</w:t>
      </w:r>
      <w:r w:rsidRPr="00D4359A">
        <w:rPr>
          <w:rFonts w:ascii="Arial" w:hAnsi="Arial" w:cs="Arial"/>
          <w:sz w:val="22"/>
          <w:szCs w:val="22"/>
        </w:rPr>
        <w:softHyphen/>
        <w:t>ningskontraktens løbetid.</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rsidR="00210554" w:rsidRPr="004A74AE"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Hvis der ikke er tilsagn på arealet</w:t>
      </w:r>
      <w:r w:rsidRPr="004A74AE">
        <w:rPr>
          <w:rFonts w:ascii="Arial" w:hAnsi="Arial" w:cs="Arial"/>
          <w:i/>
          <w:sz w:val="22"/>
          <w:szCs w:val="22"/>
        </w:rPr>
        <w:t xml:space="preserve"> </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Der er ingen eksisterende miljøaftaler eller tilsagn.</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Pr="001739DB"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sidRPr="001739DB">
        <w:rPr>
          <w:rFonts w:ascii="Arial" w:hAnsi="Arial" w:cs="Arial"/>
          <w:b/>
          <w:iCs/>
          <w:sz w:val="22"/>
          <w:szCs w:val="22"/>
        </w:rPr>
        <w:t>Nye miljøaftaler</w:t>
      </w:r>
    </w:p>
    <w:p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kan kun indgå nye miljøaftaler, der ligger udover </w:t>
      </w:r>
      <w:r>
        <w:rPr>
          <w:rFonts w:ascii="Arial" w:hAnsi="Arial" w:cs="Arial"/>
          <w:sz w:val="22"/>
          <w:szCs w:val="22"/>
        </w:rPr>
        <w:t>eventuelt</w:t>
      </w:r>
      <w:r w:rsidRPr="00D4359A">
        <w:rPr>
          <w:rFonts w:ascii="Arial" w:hAnsi="Arial" w:cs="Arial"/>
          <w:sz w:val="22"/>
          <w:szCs w:val="22"/>
        </w:rPr>
        <w:t xml:space="preserve"> eksisterende miljøaftaler, så</w:t>
      </w:r>
      <w:r>
        <w:rPr>
          <w:rFonts w:ascii="Arial" w:hAnsi="Arial" w:cs="Arial"/>
          <w:sz w:val="22"/>
          <w:szCs w:val="22"/>
        </w:rPr>
        <w:t>fremt bortforpagter</w:t>
      </w:r>
      <w:r w:rsidRPr="00D4359A">
        <w:rPr>
          <w:rFonts w:ascii="Arial" w:hAnsi="Arial" w:cs="Arial"/>
          <w:sz w:val="22"/>
          <w:szCs w:val="22"/>
        </w:rPr>
        <w:t xml:space="preserve"> kan godkende dette.</w:t>
      </w:r>
    </w:p>
    <w:p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rsidR="00210554"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Pr>
          <w:rFonts w:ascii="Arial" w:hAnsi="Arial" w:cs="Arial"/>
          <w:b/>
          <w:sz w:val="22"/>
          <w:szCs w:val="22"/>
        </w:rPr>
        <w:t>Eksisterende økologiaftaler</w:t>
      </w:r>
    </w:p>
    <w:p w:rsidR="00210554" w:rsidRPr="00382C5E"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382C5E">
        <w:rPr>
          <w:rFonts w:ascii="Arial" w:hAnsi="Arial" w:cs="Arial"/>
          <w:sz w:val="22"/>
          <w:szCs w:val="22"/>
        </w:rPr>
        <w:t xml:space="preserve">Er der eksisterende økologiaftaler (tilsagnstype 36 og/ eller 37) udfyldes bilag C. </w:t>
      </w:r>
    </w:p>
    <w:p w:rsidR="00210554" w:rsidRPr="00382C5E" w:rsidRDefault="00210554" w:rsidP="00210554">
      <w:pPr>
        <w:tabs>
          <w:tab w:val="left" w:pos="389"/>
          <w:tab w:val="left" w:pos="4056"/>
          <w:tab w:val="left" w:pos="7109"/>
          <w:tab w:val="left" w:leader="dot" w:pos="8453"/>
          <w:tab w:val="right" w:pos="9221"/>
        </w:tabs>
        <w:spacing w:line="264" w:lineRule="atLeast"/>
        <w:rPr>
          <w:rFonts w:ascii="Arial" w:hAnsi="Arial" w:cs="Arial"/>
          <w:i/>
          <w:sz w:val="22"/>
          <w:szCs w:val="22"/>
        </w:rPr>
      </w:pPr>
    </w:p>
    <w:p w:rsidR="00210554" w:rsidRPr="00D11605"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sidRPr="00D11605">
        <w:rPr>
          <w:rFonts w:ascii="Arial" w:hAnsi="Arial" w:cs="Arial"/>
          <w:b/>
          <w:iCs/>
          <w:sz w:val="22"/>
          <w:szCs w:val="22"/>
        </w:rPr>
        <w:t>Nye økologiaftaler</w:t>
      </w:r>
    </w:p>
    <w:p w:rsidR="00E34321" w:rsidRDefault="00E34321" w:rsidP="00210554">
      <w:pPr>
        <w:tabs>
          <w:tab w:val="left" w:pos="396"/>
          <w:tab w:val="left" w:pos="679"/>
          <w:tab w:val="left" w:pos="5381"/>
          <w:tab w:val="left" w:pos="7109"/>
          <w:tab w:val="right" w:pos="9221"/>
        </w:tabs>
        <w:spacing w:line="264" w:lineRule="atLeast"/>
        <w:rPr>
          <w:rFonts w:ascii="Arial" w:hAnsi="Arial" w:cs="Arial"/>
          <w:i/>
          <w:sz w:val="22"/>
          <w:szCs w:val="22"/>
        </w:rPr>
      </w:pPr>
    </w:p>
    <w:p w:rsidR="003A45E7" w:rsidRPr="0047565F" w:rsidRDefault="00210554" w:rsidP="0047565F">
      <w:pPr>
        <w:tabs>
          <w:tab w:val="left" w:pos="389"/>
          <w:tab w:val="left" w:pos="679"/>
          <w:tab w:val="left" w:pos="5381"/>
          <w:tab w:val="left" w:pos="7109"/>
          <w:tab w:val="right" w:pos="9221"/>
        </w:tabs>
        <w:spacing w:line="264" w:lineRule="atLeast"/>
        <w:rPr>
          <w:rFonts w:ascii="Arial" w:hAnsi="Arial" w:cs="Arial"/>
          <w:sz w:val="22"/>
          <w:szCs w:val="22"/>
        </w:rPr>
      </w:pPr>
      <w:r w:rsidRPr="00523F50">
        <w:rPr>
          <w:rFonts w:ascii="Arial" w:hAnsi="Arial" w:cs="Arial"/>
          <w:sz w:val="22"/>
          <w:szCs w:val="22"/>
        </w:rPr>
        <w:t>Forpagter kan kun indgå nye økologiaftaler, der ligger udover eventuelt eksisterende miljøaftaler, såfremt bortforpagter kan godkende dette.</w:t>
      </w:r>
    </w:p>
    <w:p w:rsidR="003A45E7" w:rsidRDefault="003A45E7" w:rsidP="00F66260">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p>
    <w:p w:rsidR="00F66260" w:rsidRPr="00D2010D" w:rsidRDefault="00F66260" w:rsidP="00F66260">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r w:rsidRPr="00D2010D">
        <w:rPr>
          <w:rFonts w:ascii="Arial" w:hAnsi="Arial" w:cs="Arial"/>
          <w:b/>
          <w:bCs/>
          <w:sz w:val="27"/>
          <w:szCs w:val="27"/>
        </w:rPr>
        <w:t xml:space="preserve">§ </w:t>
      </w:r>
      <w:r>
        <w:rPr>
          <w:rFonts w:ascii="Arial" w:hAnsi="Arial" w:cs="Arial"/>
          <w:b/>
          <w:bCs/>
          <w:sz w:val="27"/>
          <w:szCs w:val="27"/>
        </w:rPr>
        <w:t>9</w:t>
      </w:r>
    </w:p>
    <w:p w:rsidR="00F66260" w:rsidRPr="00D2010D" w:rsidRDefault="00F66260" w:rsidP="00F66260">
      <w:pPr>
        <w:tabs>
          <w:tab w:val="left" w:pos="389"/>
          <w:tab w:val="left" w:pos="4056"/>
          <w:tab w:val="left" w:pos="7109"/>
          <w:tab w:val="left" w:leader="dot" w:pos="8453"/>
          <w:tab w:val="right" w:pos="9221"/>
        </w:tabs>
        <w:spacing w:line="264" w:lineRule="atLeast"/>
        <w:jc w:val="center"/>
        <w:rPr>
          <w:rFonts w:ascii="Arial" w:hAnsi="Arial" w:cs="Arial"/>
          <w:sz w:val="23"/>
          <w:szCs w:val="23"/>
        </w:rPr>
      </w:pPr>
      <w:r>
        <w:rPr>
          <w:rFonts w:ascii="Arial" w:hAnsi="Arial" w:cs="Arial"/>
          <w:b/>
          <w:bCs/>
          <w:sz w:val="27"/>
          <w:szCs w:val="27"/>
        </w:rPr>
        <w:t>Særlige forhold økologisk drift</w:t>
      </w:r>
    </w:p>
    <w:p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rsidR="00210554" w:rsidRDefault="00640922" w:rsidP="006306E7">
      <w:pPr>
        <w:tabs>
          <w:tab w:val="left" w:pos="389"/>
          <w:tab w:val="left" w:pos="4056"/>
          <w:tab w:val="left" w:pos="7109"/>
          <w:tab w:val="left" w:leader="dot" w:pos="8453"/>
          <w:tab w:val="right" w:pos="9221"/>
        </w:tabs>
        <w:spacing w:line="264" w:lineRule="atLeast"/>
        <w:rPr>
          <w:rFonts w:ascii="Arial" w:hAnsi="Arial" w:cs="Arial"/>
          <w:bCs/>
          <w:sz w:val="22"/>
          <w:szCs w:val="22"/>
        </w:rPr>
      </w:pPr>
      <w:r w:rsidRPr="00F14C7E">
        <w:rPr>
          <w:rFonts w:ascii="Arial" w:hAnsi="Arial" w:cs="Arial"/>
          <w:bCs/>
          <w:sz w:val="22"/>
          <w:szCs w:val="22"/>
        </w:rPr>
        <w:t>Da der fra bortforpagters side foreligger krav om, at jorden i hele forpagtningsperioden skal drives økologisk</w:t>
      </w:r>
      <w:r w:rsidR="00F14C7E">
        <w:rPr>
          <w:rFonts w:ascii="Arial" w:hAnsi="Arial" w:cs="Arial"/>
          <w:bCs/>
          <w:sz w:val="22"/>
          <w:szCs w:val="22"/>
        </w:rPr>
        <w:t>, må der ved</w:t>
      </w:r>
      <w:r w:rsidRPr="00F14C7E">
        <w:rPr>
          <w:rFonts w:ascii="Arial" w:hAnsi="Arial" w:cs="Arial"/>
          <w:bCs/>
          <w:sz w:val="22"/>
          <w:szCs w:val="22"/>
        </w:rPr>
        <w:t xml:space="preserve"> aftalens indgåelse tages de nødvendige hensyn hertil </w:t>
      </w:r>
      <w:r w:rsidR="00F14C7E">
        <w:rPr>
          <w:rFonts w:ascii="Arial" w:hAnsi="Arial" w:cs="Arial"/>
          <w:bCs/>
          <w:sz w:val="22"/>
          <w:szCs w:val="22"/>
        </w:rPr>
        <w:t>omkring vilkår, datoer osv.</w:t>
      </w:r>
    </w:p>
    <w:p w:rsidR="00F14C7E" w:rsidRDefault="007A50BF" w:rsidP="006306E7">
      <w:pPr>
        <w:tabs>
          <w:tab w:val="left" w:pos="389"/>
          <w:tab w:val="left" w:pos="4056"/>
          <w:tab w:val="left" w:pos="7109"/>
          <w:tab w:val="left" w:leader="dot" w:pos="8453"/>
          <w:tab w:val="right" w:pos="9221"/>
        </w:tabs>
        <w:spacing w:line="264" w:lineRule="atLeast"/>
        <w:rPr>
          <w:rFonts w:ascii="Arial" w:hAnsi="Arial" w:cs="Arial"/>
          <w:bCs/>
          <w:sz w:val="22"/>
          <w:szCs w:val="22"/>
        </w:rPr>
      </w:pPr>
      <w:r>
        <w:rPr>
          <w:rFonts w:ascii="Arial" w:hAnsi="Arial" w:cs="Arial"/>
          <w:bCs/>
          <w:sz w:val="22"/>
          <w:szCs w:val="22"/>
        </w:rPr>
        <w:t>I</w:t>
      </w:r>
      <w:r w:rsidR="00EF54DB">
        <w:rPr>
          <w:rFonts w:ascii="Arial" w:hAnsi="Arial" w:cs="Arial"/>
          <w:bCs/>
          <w:sz w:val="22"/>
          <w:szCs w:val="22"/>
        </w:rPr>
        <w:t xml:space="preserve"> kontraktens sidste høstår</w:t>
      </w:r>
      <w:r>
        <w:rPr>
          <w:rFonts w:ascii="Arial" w:hAnsi="Arial" w:cs="Arial"/>
          <w:bCs/>
          <w:sz w:val="22"/>
          <w:szCs w:val="22"/>
        </w:rPr>
        <w:t xml:space="preserve"> skal forpagter</w:t>
      </w:r>
      <w:r w:rsidR="00EF54DB">
        <w:rPr>
          <w:rFonts w:ascii="Arial" w:hAnsi="Arial" w:cs="Arial"/>
          <w:bCs/>
          <w:sz w:val="22"/>
          <w:szCs w:val="22"/>
        </w:rPr>
        <w:t xml:space="preserve"> have rådighed over arealet indtil 31. august. </w:t>
      </w:r>
    </w:p>
    <w:p w:rsidR="006306E7" w:rsidRPr="00F14C7E" w:rsidRDefault="006306E7" w:rsidP="006306E7">
      <w:pPr>
        <w:tabs>
          <w:tab w:val="left" w:pos="389"/>
          <w:tab w:val="left" w:pos="4056"/>
          <w:tab w:val="left" w:pos="7109"/>
          <w:tab w:val="left" w:leader="dot" w:pos="8453"/>
          <w:tab w:val="right" w:pos="9221"/>
        </w:tabs>
        <w:spacing w:line="264" w:lineRule="atLeast"/>
        <w:rPr>
          <w:rFonts w:ascii="Arial" w:hAnsi="Arial" w:cs="Arial"/>
          <w:bCs/>
          <w:sz w:val="22"/>
          <w:szCs w:val="22"/>
        </w:rPr>
      </w:pPr>
      <w:r>
        <w:rPr>
          <w:rFonts w:ascii="Arial" w:hAnsi="Arial" w:cs="Arial"/>
          <w:bCs/>
          <w:sz w:val="22"/>
          <w:szCs w:val="22"/>
        </w:rPr>
        <w:t>Såfremt bortforpagter inddrager arealerne helt eller delvis i forpagtningsperioden, er bortforpagter pligtig til at underskrive en producentskifteerklæring for det pågældende areal fra og med den dato, hvor arealet inddrages og forpagtningen ophører.</w:t>
      </w:r>
    </w:p>
    <w:p w:rsidR="003A45E7" w:rsidRDefault="003A45E7" w:rsidP="00210554">
      <w:pPr>
        <w:tabs>
          <w:tab w:val="left" w:pos="389"/>
          <w:tab w:val="left" w:pos="4056"/>
          <w:tab w:val="left" w:pos="7109"/>
          <w:tab w:val="left" w:leader="dot" w:pos="8453"/>
          <w:tab w:val="right" w:pos="9221"/>
        </w:tabs>
        <w:spacing w:line="264" w:lineRule="atLeast"/>
        <w:rPr>
          <w:rFonts w:ascii="Arial" w:hAnsi="Arial" w:cs="Arial"/>
          <w:bCs/>
          <w:sz w:val="22"/>
          <w:szCs w:val="22"/>
        </w:rPr>
      </w:pPr>
    </w:p>
    <w:p w:rsidR="00210554" w:rsidRPr="003A45E7" w:rsidRDefault="003A45E7" w:rsidP="00210554">
      <w:pPr>
        <w:tabs>
          <w:tab w:val="left" w:pos="389"/>
          <w:tab w:val="left" w:pos="4056"/>
          <w:tab w:val="left" w:pos="7109"/>
          <w:tab w:val="left" w:leader="dot" w:pos="8453"/>
          <w:tab w:val="right" w:pos="9221"/>
        </w:tabs>
        <w:spacing w:line="264" w:lineRule="atLeast"/>
        <w:rPr>
          <w:rFonts w:ascii="Arial" w:hAnsi="Arial" w:cs="Arial"/>
          <w:bCs/>
          <w:sz w:val="22"/>
          <w:szCs w:val="22"/>
        </w:rPr>
      </w:pPr>
      <w:r w:rsidRPr="003A45E7">
        <w:rPr>
          <w:rFonts w:ascii="Arial" w:hAnsi="Arial" w:cs="Arial"/>
          <w:bCs/>
          <w:sz w:val="22"/>
          <w:szCs w:val="22"/>
        </w:rPr>
        <w:t>Dette sikres ved anvendelse af blåt eller almindeligt producentskifte.</w:t>
      </w:r>
    </w:p>
    <w:p w:rsidR="00C72920" w:rsidRPr="003A45E7" w:rsidRDefault="00C72920" w:rsidP="00210554">
      <w:pPr>
        <w:tabs>
          <w:tab w:val="left" w:pos="389"/>
          <w:tab w:val="left" w:pos="4056"/>
          <w:tab w:val="left" w:pos="7109"/>
          <w:tab w:val="left" w:leader="dot" w:pos="8453"/>
          <w:tab w:val="right" w:pos="9221"/>
        </w:tabs>
        <w:spacing w:line="264" w:lineRule="atLeast"/>
        <w:rPr>
          <w:rFonts w:ascii="Arial" w:hAnsi="Arial" w:cs="Arial"/>
          <w:bCs/>
          <w:sz w:val="22"/>
          <w:szCs w:val="22"/>
        </w:rPr>
      </w:pPr>
    </w:p>
    <w:p w:rsidR="00C72920" w:rsidRDefault="00C72920" w:rsidP="00210554">
      <w:pPr>
        <w:tabs>
          <w:tab w:val="left" w:pos="389"/>
          <w:tab w:val="left" w:pos="4056"/>
          <w:tab w:val="left" w:pos="7109"/>
          <w:tab w:val="left" w:leader="dot" w:pos="8453"/>
          <w:tab w:val="right" w:pos="9221"/>
        </w:tabs>
        <w:spacing w:line="264" w:lineRule="atLeast"/>
        <w:rPr>
          <w:rFonts w:ascii="Arial" w:hAnsi="Arial" w:cs="Arial"/>
          <w:b/>
          <w:bCs/>
          <w:sz w:val="27"/>
          <w:szCs w:val="27"/>
        </w:rPr>
      </w:pPr>
    </w:p>
    <w:p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r w:rsidRPr="00D2010D">
        <w:rPr>
          <w:rFonts w:ascii="Arial" w:hAnsi="Arial" w:cs="Arial"/>
          <w:b/>
          <w:bCs/>
          <w:sz w:val="27"/>
          <w:szCs w:val="27"/>
        </w:rPr>
        <w:t xml:space="preserve">§ </w:t>
      </w:r>
      <w:r>
        <w:rPr>
          <w:rFonts w:ascii="Arial" w:hAnsi="Arial" w:cs="Arial"/>
          <w:b/>
          <w:bCs/>
          <w:sz w:val="27"/>
          <w:szCs w:val="27"/>
        </w:rPr>
        <w:t>10</w:t>
      </w:r>
    </w:p>
    <w:p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sz w:val="23"/>
          <w:szCs w:val="23"/>
        </w:rPr>
      </w:pPr>
      <w:r w:rsidRPr="00D2010D">
        <w:rPr>
          <w:rFonts w:ascii="Arial" w:hAnsi="Arial" w:cs="Arial"/>
          <w:b/>
          <w:bCs/>
          <w:sz w:val="27"/>
          <w:szCs w:val="27"/>
        </w:rPr>
        <w:t>Misligholdelse</w:t>
      </w:r>
    </w:p>
    <w:p w:rsidR="00210554" w:rsidRPr="00D2010D" w:rsidRDefault="00210554" w:rsidP="00210554">
      <w:pPr>
        <w:tabs>
          <w:tab w:val="left" w:pos="389"/>
          <w:tab w:val="left" w:pos="4056"/>
          <w:tab w:val="left" w:pos="7109"/>
          <w:tab w:val="left" w:leader="dot" w:pos="8453"/>
          <w:tab w:val="right" w:pos="9221"/>
        </w:tabs>
        <w:spacing w:line="264" w:lineRule="atLeast"/>
        <w:rPr>
          <w:rFonts w:ascii="Arial" w:hAnsi="Arial" w:cs="Arial"/>
          <w:b/>
          <w:bCs/>
          <w:sz w:val="23"/>
          <w:szCs w:val="23"/>
        </w:rPr>
      </w:pPr>
    </w:p>
    <w:p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b/>
          <w:bCs/>
          <w:sz w:val="22"/>
          <w:szCs w:val="22"/>
        </w:rPr>
        <w:t>Misligholdelse vedrørende betaling</w:t>
      </w:r>
    </w:p>
    <w:p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Pr>
          <w:rFonts w:ascii="Arial" w:hAnsi="Arial" w:cs="Arial"/>
          <w:sz w:val="22"/>
          <w:szCs w:val="22"/>
        </w:rPr>
        <w:t>Såfremt forpagter</w:t>
      </w:r>
      <w:r w:rsidRPr="00D4359A">
        <w:rPr>
          <w:rFonts w:ascii="Arial" w:hAnsi="Arial" w:cs="Arial"/>
          <w:sz w:val="22"/>
          <w:szCs w:val="22"/>
        </w:rPr>
        <w:t xml:space="preserve"> ikke betaler forpagtningsafgiften eller andre pligtige ydelser i forpagtningsforholdet på forfalds</w:t>
      </w:r>
      <w:r w:rsidRPr="00D4359A">
        <w:rPr>
          <w:rFonts w:ascii="Arial" w:hAnsi="Arial" w:cs="Arial"/>
          <w:sz w:val="22"/>
          <w:szCs w:val="22"/>
        </w:rPr>
        <w:softHyphen/>
        <w:t>dagen, kan bortforpagter ophæve forpagtningsforholdet, hvis forpagter ikke har berigtiget restancen senest 3 dage efter, at skriftligt påkrav er kommet frem til forpagter. Bortforpagters påkrav skal være afgivet efter sidste rettidige betalingsdag og skal udtrykkeligt angive, at forpagtningsforholdet</w:t>
      </w:r>
      <w:r>
        <w:rPr>
          <w:rFonts w:ascii="Arial" w:hAnsi="Arial" w:cs="Arial"/>
          <w:sz w:val="22"/>
          <w:szCs w:val="22"/>
        </w:rPr>
        <w:t xml:space="preserve"> </w:t>
      </w:r>
      <w:r w:rsidRPr="00D4359A">
        <w:rPr>
          <w:rFonts w:ascii="Arial" w:hAnsi="Arial" w:cs="Arial"/>
          <w:sz w:val="22"/>
          <w:szCs w:val="22"/>
        </w:rPr>
        <w:t>ophæves, hvis restancen ikke betales inden fristens udløb.</w:t>
      </w:r>
    </w:p>
    <w:p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p>
    <w:p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b/>
          <w:bCs/>
          <w:sz w:val="22"/>
          <w:szCs w:val="22"/>
        </w:rPr>
        <w:t>Anden misligholdelse</w:t>
      </w:r>
    </w:p>
    <w:p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sz w:val="22"/>
          <w:szCs w:val="22"/>
        </w:rPr>
        <w:t xml:space="preserve">Såfremt der foreligger anden </w:t>
      </w:r>
      <w:r>
        <w:rPr>
          <w:rFonts w:ascii="Arial" w:hAnsi="Arial" w:cs="Arial"/>
          <w:sz w:val="22"/>
          <w:szCs w:val="22"/>
        </w:rPr>
        <w:t xml:space="preserve">væsentlig </w:t>
      </w:r>
      <w:r w:rsidRPr="00D4359A">
        <w:rPr>
          <w:rFonts w:ascii="Arial" w:hAnsi="Arial" w:cs="Arial"/>
          <w:sz w:val="22"/>
          <w:szCs w:val="22"/>
        </w:rPr>
        <w:t xml:space="preserve">misligholdelse, kan </w:t>
      </w:r>
      <w:r>
        <w:rPr>
          <w:rFonts w:ascii="Arial" w:hAnsi="Arial" w:cs="Arial"/>
          <w:sz w:val="22"/>
          <w:szCs w:val="22"/>
        </w:rPr>
        <w:t xml:space="preserve">begge parter </w:t>
      </w:r>
      <w:r w:rsidRPr="00D4359A">
        <w:rPr>
          <w:rFonts w:ascii="Arial" w:hAnsi="Arial" w:cs="Arial"/>
          <w:sz w:val="22"/>
          <w:szCs w:val="22"/>
        </w:rPr>
        <w:t>på samme måde ophæve forpagtningsforholdet, hvis mislig</w:t>
      </w:r>
      <w:r w:rsidRPr="00D4359A">
        <w:rPr>
          <w:rFonts w:ascii="Arial" w:hAnsi="Arial" w:cs="Arial"/>
          <w:sz w:val="22"/>
          <w:szCs w:val="22"/>
        </w:rPr>
        <w:softHyphen/>
        <w:t>holdelsen ikke er bragt til ophør inden 14 dage efter, at</w:t>
      </w:r>
      <w:r w:rsidRPr="00D2010D">
        <w:rPr>
          <w:rFonts w:ascii="Arial" w:hAnsi="Arial" w:cs="Arial"/>
          <w:sz w:val="23"/>
          <w:szCs w:val="23"/>
        </w:rPr>
        <w:t xml:space="preserve"> </w:t>
      </w:r>
      <w:r w:rsidRPr="00D4359A">
        <w:rPr>
          <w:rFonts w:ascii="Arial" w:hAnsi="Arial" w:cs="Arial"/>
          <w:sz w:val="22"/>
          <w:szCs w:val="22"/>
        </w:rPr>
        <w:t xml:space="preserve">påkrav herom er kommet frem. Hvis </w:t>
      </w:r>
      <w:r>
        <w:rPr>
          <w:rFonts w:ascii="Arial" w:hAnsi="Arial" w:cs="Arial"/>
          <w:sz w:val="22"/>
          <w:szCs w:val="22"/>
        </w:rPr>
        <w:t>modparten</w:t>
      </w:r>
      <w:r w:rsidRPr="00D4359A">
        <w:rPr>
          <w:rFonts w:ascii="Arial" w:hAnsi="Arial" w:cs="Arial"/>
          <w:sz w:val="22"/>
          <w:szCs w:val="22"/>
        </w:rPr>
        <w:t xml:space="preserve"> ikke kan acceptere ophævelsen, skal han</w:t>
      </w:r>
      <w:r>
        <w:rPr>
          <w:rFonts w:ascii="Arial" w:hAnsi="Arial" w:cs="Arial"/>
          <w:sz w:val="22"/>
          <w:szCs w:val="22"/>
        </w:rPr>
        <w:t>,</w:t>
      </w:r>
      <w:r w:rsidRPr="00D4359A">
        <w:rPr>
          <w:rFonts w:ascii="Arial" w:hAnsi="Arial" w:cs="Arial"/>
          <w:sz w:val="22"/>
          <w:szCs w:val="22"/>
        </w:rPr>
        <w:t xml:space="preserve"> inden </w:t>
      </w:r>
      <w:r w:rsidRPr="007A3780">
        <w:rPr>
          <w:rFonts w:ascii="Arial" w:hAnsi="Arial" w:cs="Arial"/>
          <w:sz w:val="22"/>
          <w:szCs w:val="22"/>
          <w:u w:val="single"/>
        </w:rPr>
        <w:t>de 14 dage er udløbet</w:t>
      </w:r>
      <w:r w:rsidRPr="00D4359A">
        <w:rPr>
          <w:rFonts w:ascii="Arial" w:hAnsi="Arial" w:cs="Arial"/>
          <w:sz w:val="22"/>
          <w:szCs w:val="22"/>
        </w:rPr>
        <w:t xml:space="preserve">, gøre sine indsigelser gældende. Gør </w:t>
      </w:r>
      <w:r>
        <w:rPr>
          <w:rFonts w:ascii="Arial" w:hAnsi="Arial" w:cs="Arial"/>
          <w:sz w:val="22"/>
          <w:szCs w:val="22"/>
        </w:rPr>
        <w:t>modparten</w:t>
      </w:r>
      <w:r w:rsidRPr="00D4359A">
        <w:rPr>
          <w:rFonts w:ascii="Arial" w:hAnsi="Arial" w:cs="Arial"/>
          <w:sz w:val="22"/>
          <w:szCs w:val="22"/>
        </w:rPr>
        <w:t xml:space="preserve"> ind</w:t>
      </w:r>
      <w:r w:rsidRPr="00D4359A">
        <w:rPr>
          <w:rFonts w:ascii="Arial" w:hAnsi="Arial" w:cs="Arial"/>
          <w:sz w:val="22"/>
          <w:szCs w:val="22"/>
        </w:rPr>
        <w:softHyphen/>
        <w:t xml:space="preserve">sigelser gældende, skal </w:t>
      </w:r>
      <w:r>
        <w:rPr>
          <w:rFonts w:ascii="Arial" w:hAnsi="Arial" w:cs="Arial"/>
          <w:sz w:val="22"/>
          <w:szCs w:val="22"/>
        </w:rPr>
        <w:t>den ophævende part</w:t>
      </w:r>
      <w:r w:rsidRPr="00D4359A">
        <w:rPr>
          <w:rFonts w:ascii="Arial" w:hAnsi="Arial" w:cs="Arial"/>
          <w:sz w:val="22"/>
          <w:szCs w:val="22"/>
        </w:rPr>
        <w:t xml:space="preserve"> inden 4 uger fra indsigelsen er kommet frem, indbringe sagen for </w:t>
      </w:r>
      <w:r>
        <w:rPr>
          <w:rFonts w:ascii="Arial" w:hAnsi="Arial" w:cs="Arial"/>
          <w:sz w:val="22"/>
          <w:szCs w:val="22"/>
        </w:rPr>
        <w:t>den i § 13 om tvister valgte instans, såfremt ophævelsen ønskes fastholdt.</w:t>
      </w:r>
    </w:p>
    <w:p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p>
    <w:p w:rsidR="00210554" w:rsidRPr="0047565F"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sz w:val="22"/>
          <w:szCs w:val="22"/>
        </w:rPr>
        <w:lastRenderedPageBreak/>
        <w:t xml:space="preserve">Ophører forpagtningen i utide som følge af misligholdelse fra </w:t>
      </w:r>
      <w:r>
        <w:rPr>
          <w:rFonts w:ascii="Arial" w:hAnsi="Arial" w:cs="Arial"/>
          <w:sz w:val="22"/>
          <w:szCs w:val="22"/>
        </w:rPr>
        <w:t xml:space="preserve">en parts </w:t>
      </w:r>
      <w:r w:rsidRPr="00D4359A">
        <w:rPr>
          <w:rFonts w:ascii="Arial" w:hAnsi="Arial" w:cs="Arial"/>
          <w:sz w:val="22"/>
          <w:szCs w:val="22"/>
        </w:rPr>
        <w:t xml:space="preserve">side, er </w:t>
      </w:r>
      <w:r>
        <w:rPr>
          <w:rFonts w:ascii="Arial" w:hAnsi="Arial" w:cs="Arial"/>
          <w:sz w:val="22"/>
          <w:szCs w:val="22"/>
        </w:rPr>
        <w:t>den misligholdende part</w:t>
      </w:r>
      <w:r w:rsidRPr="00D4359A">
        <w:rPr>
          <w:rFonts w:ascii="Arial" w:hAnsi="Arial" w:cs="Arial"/>
          <w:sz w:val="22"/>
          <w:szCs w:val="22"/>
        </w:rPr>
        <w:t xml:space="preserve"> eller dennes bo forpligtet til at godtgøre </w:t>
      </w:r>
      <w:r>
        <w:rPr>
          <w:rFonts w:ascii="Arial" w:hAnsi="Arial" w:cs="Arial"/>
          <w:sz w:val="22"/>
          <w:szCs w:val="22"/>
        </w:rPr>
        <w:t>modparten</w:t>
      </w:r>
      <w:r w:rsidRPr="00D4359A">
        <w:rPr>
          <w:rFonts w:ascii="Arial" w:hAnsi="Arial" w:cs="Arial"/>
          <w:sz w:val="22"/>
          <w:szCs w:val="22"/>
        </w:rPr>
        <w:t xml:space="preserve"> tab, som påføres denne ved forpagtningsforholdets afbrydelse. Modsat er </w:t>
      </w:r>
      <w:r>
        <w:rPr>
          <w:rFonts w:ascii="Arial" w:hAnsi="Arial" w:cs="Arial"/>
          <w:sz w:val="22"/>
          <w:szCs w:val="22"/>
        </w:rPr>
        <w:t>modparten</w:t>
      </w:r>
      <w:r w:rsidRPr="00D4359A">
        <w:rPr>
          <w:rFonts w:ascii="Arial" w:hAnsi="Arial" w:cs="Arial"/>
          <w:sz w:val="22"/>
          <w:szCs w:val="22"/>
        </w:rPr>
        <w:t xml:space="preserve"> forpligtet til at </w:t>
      </w:r>
      <w:r>
        <w:rPr>
          <w:rFonts w:ascii="Arial" w:hAnsi="Arial" w:cs="Arial"/>
          <w:sz w:val="22"/>
          <w:szCs w:val="22"/>
        </w:rPr>
        <w:t>afstå en eventuel</w:t>
      </w:r>
      <w:r w:rsidRPr="00D4359A">
        <w:rPr>
          <w:rFonts w:ascii="Arial" w:hAnsi="Arial" w:cs="Arial"/>
          <w:sz w:val="22"/>
          <w:szCs w:val="22"/>
        </w:rPr>
        <w:t xml:space="preserve"> vinding ved forpagtnings</w:t>
      </w:r>
      <w:r w:rsidRPr="00D4359A">
        <w:rPr>
          <w:rFonts w:ascii="Arial" w:hAnsi="Arial" w:cs="Arial"/>
          <w:sz w:val="22"/>
          <w:szCs w:val="22"/>
        </w:rPr>
        <w:softHyphen/>
        <w:t>forholdets</w:t>
      </w:r>
      <w:r>
        <w:rPr>
          <w:rFonts w:ascii="Arial" w:hAnsi="Arial" w:cs="Arial"/>
          <w:sz w:val="22"/>
          <w:szCs w:val="22"/>
        </w:rPr>
        <w:t xml:space="preserve"> </w:t>
      </w:r>
      <w:r w:rsidRPr="00D4359A">
        <w:rPr>
          <w:rFonts w:ascii="Arial" w:hAnsi="Arial" w:cs="Arial"/>
          <w:sz w:val="22"/>
          <w:szCs w:val="22"/>
        </w:rPr>
        <w:t>afbry</w:t>
      </w:r>
      <w:r w:rsidRPr="00D4359A">
        <w:rPr>
          <w:rFonts w:ascii="Arial" w:hAnsi="Arial" w:cs="Arial"/>
          <w:sz w:val="22"/>
          <w:szCs w:val="22"/>
        </w:rPr>
        <w:softHyphen/>
        <w:t>delse.</w:t>
      </w:r>
      <w:r>
        <w:rPr>
          <w:rFonts w:ascii="Arial" w:hAnsi="Arial" w:cs="Arial"/>
          <w:sz w:val="22"/>
          <w:szCs w:val="22"/>
        </w:rPr>
        <w:t xml:space="preserve"> Værdien af afgrøden på arealet fastsættes ved stadeforretning snarest muligt efter datoen for ophævelse.</w:t>
      </w:r>
    </w:p>
    <w:p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bCs/>
          <w:sz w:val="27"/>
          <w:szCs w:val="27"/>
        </w:rPr>
      </w:pPr>
    </w:p>
    <w:p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3"/>
          <w:szCs w:val="23"/>
        </w:rPr>
      </w:pPr>
      <w:r w:rsidRPr="00D2010D">
        <w:rPr>
          <w:rFonts w:ascii="Arial" w:hAnsi="Arial" w:cs="Arial"/>
          <w:b/>
          <w:bCs/>
          <w:sz w:val="27"/>
          <w:szCs w:val="27"/>
        </w:rPr>
        <w:t xml:space="preserve">§ </w:t>
      </w:r>
      <w:r>
        <w:rPr>
          <w:rFonts w:ascii="Arial" w:hAnsi="Arial" w:cs="Arial"/>
          <w:b/>
          <w:bCs/>
          <w:sz w:val="27"/>
          <w:szCs w:val="27"/>
        </w:rPr>
        <w:t>11</w:t>
      </w:r>
    </w:p>
    <w:p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3"/>
          <w:szCs w:val="23"/>
        </w:rPr>
      </w:pPr>
      <w:r>
        <w:rPr>
          <w:rFonts w:ascii="Arial" w:hAnsi="Arial" w:cs="Arial"/>
          <w:b/>
          <w:bCs/>
          <w:sz w:val="27"/>
          <w:szCs w:val="27"/>
        </w:rPr>
        <w:t xml:space="preserve">Konkurs, rekonstruktion </w:t>
      </w:r>
      <w:r w:rsidRPr="00D2010D">
        <w:rPr>
          <w:rFonts w:ascii="Arial" w:hAnsi="Arial" w:cs="Arial"/>
          <w:b/>
          <w:bCs/>
          <w:sz w:val="27"/>
          <w:szCs w:val="27"/>
        </w:rPr>
        <w:t>og dødsfald</w:t>
      </w:r>
    </w:p>
    <w:p w:rsidR="00210554" w:rsidRPr="00D2010D" w:rsidRDefault="00210554" w:rsidP="00210554">
      <w:pPr>
        <w:tabs>
          <w:tab w:val="left" w:pos="389"/>
          <w:tab w:val="left" w:pos="4056"/>
          <w:tab w:val="left" w:pos="7109"/>
          <w:tab w:val="left" w:leader="dot" w:pos="8453"/>
          <w:tab w:val="right" w:pos="9221"/>
        </w:tabs>
        <w:spacing w:line="264" w:lineRule="atLeast"/>
        <w:rPr>
          <w:rFonts w:ascii="Arial" w:hAnsi="Arial" w:cs="Arial"/>
          <w:b/>
          <w:bCs/>
          <w:sz w:val="23"/>
          <w:szCs w:val="23"/>
        </w:rPr>
      </w:pPr>
    </w:p>
    <w:p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D4359A">
        <w:rPr>
          <w:rFonts w:ascii="Arial" w:hAnsi="Arial" w:cs="Arial"/>
          <w:b/>
          <w:bCs/>
          <w:sz w:val="22"/>
          <w:szCs w:val="22"/>
        </w:rPr>
        <w:t>Konkurs</w:t>
      </w:r>
    </w:p>
    <w:p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 </w:t>
      </w:r>
      <w:r w:rsidR="00A72BCC">
        <w:rPr>
          <w:rFonts w:ascii="Arial" w:hAnsi="Arial" w:cs="Arial"/>
          <w:sz w:val="22"/>
          <w:szCs w:val="22"/>
        </w:rPr>
        <w:t xml:space="preserve">tilfælde af </w:t>
      </w:r>
      <w:r>
        <w:rPr>
          <w:rFonts w:ascii="Arial" w:hAnsi="Arial" w:cs="Arial"/>
          <w:sz w:val="22"/>
          <w:szCs w:val="22"/>
        </w:rPr>
        <w:t xml:space="preserve"> forpagter</w:t>
      </w:r>
      <w:r w:rsidRPr="00D4359A">
        <w:rPr>
          <w:rFonts w:ascii="Arial" w:hAnsi="Arial" w:cs="Arial"/>
          <w:sz w:val="22"/>
          <w:szCs w:val="22"/>
        </w:rPr>
        <w:t>s konkurs finder reglerne i konkurslovens kapitel 7 anvendelse.</w:t>
      </w:r>
      <w:r>
        <w:rPr>
          <w:rFonts w:ascii="Arial" w:hAnsi="Arial" w:cs="Arial"/>
          <w:sz w:val="22"/>
          <w:szCs w:val="22"/>
        </w:rPr>
        <w:t xml:space="preserve"> </w:t>
      </w:r>
      <w:r w:rsidRPr="00D4359A">
        <w:rPr>
          <w:rFonts w:ascii="Arial" w:hAnsi="Arial" w:cs="Arial"/>
          <w:sz w:val="22"/>
          <w:szCs w:val="22"/>
        </w:rPr>
        <w:t xml:space="preserve">Fristen for boets stillingtagen til, om det vil indtræde i kontrakten, jf. </w:t>
      </w:r>
      <w:r>
        <w:rPr>
          <w:rFonts w:ascii="Arial" w:hAnsi="Arial" w:cs="Arial"/>
          <w:sz w:val="22"/>
          <w:szCs w:val="22"/>
        </w:rPr>
        <w:t>k</w:t>
      </w:r>
      <w:r w:rsidRPr="00D4359A">
        <w:rPr>
          <w:rFonts w:ascii="Arial" w:hAnsi="Arial" w:cs="Arial"/>
          <w:sz w:val="22"/>
          <w:szCs w:val="22"/>
        </w:rPr>
        <w:t>onkurslovens § 55, stk. 2, aftales dog til 14 dage.</w:t>
      </w:r>
    </w:p>
    <w:p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Rekonstruktion</w:t>
      </w:r>
    </w:p>
    <w:p w:rsidR="00210554" w:rsidRPr="006E71E1"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 </w:t>
      </w:r>
      <w:r w:rsidR="00A72BCC">
        <w:rPr>
          <w:rFonts w:ascii="Arial" w:hAnsi="Arial" w:cs="Arial"/>
          <w:sz w:val="22"/>
          <w:szCs w:val="22"/>
        </w:rPr>
        <w:t xml:space="preserve">tilfælde af </w:t>
      </w:r>
      <w:r>
        <w:rPr>
          <w:rFonts w:ascii="Arial" w:hAnsi="Arial" w:cs="Arial"/>
          <w:sz w:val="22"/>
          <w:szCs w:val="22"/>
        </w:rPr>
        <w:t xml:space="preserve"> forpagter</w:t>
      </w:r>
      <w:r w:rsidRPr="00D4359A">
        <w:rPr>
          <w:rFonts w:ascii="Arial" w:hAnsi="Arial" w:cs="Arial"/>
          <w:sz w:val="22"/>
          <w:szCs w:val="22"/>
        </w:rPr>
        <w:t>s</w:t>
      </w:r>
      <w:r>
        <w:rPr>
          <w:rFonts w:ascii="Arial" w:hAnsi="Arial" w:cs="Arial"/>
          <w:sz w:val="22"/>
          <w:szCs w:val="22"/>
        </w:rPr>
        <w:t xml:space="preserve"> rekonstruktion finder reglerne i konkurslovens kapitel 2b anvendelse. Fristen for boets stillingtagen til, om det vil indtræde i kontrakten skal meddeles uden ugrundet ophold, jf. konkurslovens § 12 o, stk. 3.  </w:t>
      </w:r>
    </w:p>
    <w:p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Dødsfald</w:t>
      </w:r>
    </w:p>
    <w:p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359A">
        <w:rPr>
          <w:rFonts w:ascii="Arial" w:hAnsi="Arial" w:cs="Arial"/>
          <w:sz w:val="22"/>
          <w:szCs w:val="22"/>
        </w:rPr>
        <w:t xml:space="preserve">Behandles afdødes bo som et insolvent bo, finder reglerne i </w:t>
      </w:r>
      <w:r>
        <w:rPr>
          <w:rFonts w:ascii="Arial" w:hAnsi="Arial" w:cs="Arial"/>
          <w:sz w:val="22"/>
          <w:szCs w:val="22"/>
        </w:rPr>
        <w:t>k</w:t>
      </w:r>
      <w:r w:rsidRPr="00D4359A">
        <w:rPr>
          <w:rFonts w:ascii="Arial" w:hAnsi="Arial" w:cs="Arial"/>
          <w:sz w:val="22"/>
          <w:szCs w:val="22"/>
        </w:rPr>
        <w:t xml:space="preserve">onkurslovens kapitel 7 anvendelse. Fristen for boets stillingtagen til, om det vil indtræde i kontrakten, jf. </w:t>
      </w:r>
      <w:r>
        <w:rPr>
          <w:rFonts w:ascii="Arial" w:hAnsi="Arial" w:cs="Arial"/>
          <w:sz w:val="22"/>
          <w:szCs w:val="22"/>
        </w:rPr>
        <w:t>k</w:t>
      </w:r>
      <w:r w:rsidRPr="00D4359A">
        <w:rPr>
          <w:rFonts w:ascii="Arial" w:hAnsi="Arial" w:cs="Arial"/>
          <w:sz w:val="22"/>
          <w:szCs w:val="22"/>
        </w:rPr>
        <w:t>onkurslovens § 55, stk. 2, aftales dog til 14 dage.</w:t>
      </w:r>
    </w:p>
    <w:p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i/>
          <w:iCs/>
          <w:sz w:val="22"/>
          <w:szCs w:val="22"/>
        </w:rPr>
      </w:pPr>
    </w:p>
    <w:p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Dør forpagter i forpagtningsperioden, ophører forpagtningskontrakten ved udløb af igangværende forpagtningsår. Udløber forpagtningsåret mindre end </w:t>
      </w:r>
      <w:r w:rsidR="00A72BCC" w:rsidRPr="00A72BCC">
        <w:rPr>
          <w:b/>
          <w:sz w:val="22"/>
          <w:szCs w:val="22"/>
        </w:rPr>
        <w:t>3</w:t>
      </w:r>
      <w:r w:rsidRPr="00D4359A">
        <w:rPr>
          <w:rFonts w:ascii="Arial" w:hAnsi="Arial" w:cs="Arial"/>
          <w:sz w:val="22"/>
          <w:szCs w:val="22"/>
        </w:rPr>
        <w:t xml:space="preserve"> måne</w:t>
      </w:r>
      <w:r w:rsidRPr="00D4359A">
        <w:rPr>
          <w:rFonts w:ascii="Arial" w:hAnsi="Arial" w:cs="Arial"/>
          <w:sz w:val="22"/>
          <w:szCs w:val="22"/>
        </w:rPr>
        <w:softHyphen/>
        <w:t>der</w:t>
      </w:r>
      <w:r>
        <w:rPr>
          <w:rFonts w:ascii="Arial" w:hAnsi="Arial" w:cs="Arial"/>
          <w:sz w:val="22"/>
          <w:szCs w:val="22"/>
        </w:rPr>
        <w:t xml:space="preserve"> fra dødsfaldet, ophører kontrakten først ved udløb af det følgende forpagtningsår. </w:t>
      </w:r>
    </w:p>
    <w:p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Hvis forpagter efterlader sig ægtefælle eller samlever, er denne dog berettiget til at fortsætte forpagtningen forpagtningsperioden ud på de aftalte vilkår. </w:t>
      </w:r>
    </w:p>
    <w:p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(Såfremt der er flere forpagtere indsættes: </w:t>
      </w:r>
      <w:r w:rsidRPr="00D4359A">
        <w:rPr>
          <w:rFonts w:ascii="Arial" w:hAnsi="Arial" w:cs="Arial"/>
          <w:sz w:val="22"/>
          <w:szCs w:val="22"/>
        </w:rPr>
        <w:t>En medforpagter er berettiget til at fortsætte forpagtningen for</w:t>
      </w:r>
      <w:r w:rsidRPr="00D4359A">
        <w:rPr>
          <w:rFonts w:ascii="Arial" w:hAnsi="Arial" w:cs="Arial"/>
          <w:sz w:val="22"/>
          <w:szCs w:val="22"/>
        </w:rPr>
        <w:softHyphen/>
        <w:t xml:space="preserve">pagtningsperioden ud, enten sammen med </w:t>
      </w:r>
      <w:r>
        <w:rPr>
          <w:rFonts w:ascii="Arial" w:hAnsi="Arial" w:cs="Arial"/>
          <w:sz w:val="22"/>
          <w:szCs w:val="22"/>
        </w:rPr>
        <w:t xml:space="preserve">afdødes </w:t>
      </w:r>
      <w:r w:rsidRPr="00D4359A">
        <w:rPr>
          <w:rFonts w:ascii="Arial" w:hAnsi="Arial" w:cs="Arial"/>
          <w:sz w:val="22"/>
          <w:szCs w:val="22"/>
        </w:rPr>
        <w:t>ægtefælle eller samlever, eller hvis denne ikke ønsker at indtræde, da som ene</w:t>
      </w:r>
      <w:r>
        <w:rPr>
          <w:rFonts w:ascii="Arial" w:hAnsi="Arial" w:cs="Arial"/>
          <w:sz w:val="22"/>
          <w:szCs w:val="22"/>
        </w:rPr>
        <w:t>forpagter.)</w:t>
      </w:r>
    </w:p>
    <w:p w:rsidR="00210554" w:rsidRPr="00D4359A" w:rsidRDefault="00210554" w:rsidP="00210554">
      <w:pPr>
        <w:tabs>
          <w:tab w:val="left" w:pos="0"/>
          <w:tab w:val="left" w:pos="1220"/>
          <w:tab w:val="left" w:pos="2070"/>
          <w:tab w:val="left" w:pos="5184"/>
          <w:tab w:val="left" w:pos="6912"/>
          <w:tab w:val="left" w:leader="dot" w:pos="8256"/>
          <w:tab w:val="right" w:pos="9024"/>
        </w:tabs>
        <w:spacing w:line="264" w:lineRule="atLeast"/>
        <w:rPr>
          <w:rFonts w:ascii="Arial" w:hAnsi="Arial" w:cs="Arial"/>
          <w:sz w:val="22"/>
          <w:szCs w:val="22"/>
        </w:rPr>
      </w:pPr>
    </w:p>
    <w:p w:rsidR="00E34321" w:rsidRDefault="00210554" w:rsidP="00E34321">
      <w:pPr>
        <w:tabs>
          <w:tab w:val="left" w:pos="0"/>
          <w:tab w:val="left" w:pos="1220"/>
          <w:tab w:val="left" w:pos="2070"/>
          <w:tab w:val="left" w:pos="5184"/>
          <w:tab w:val="left" w:pos="6912"/>
          <w:tab w:val="left" w:leader="dot" w:pos="8256"/>
          <w:tab w:val="right" w:pos="9024"/>
        </w:tabs>
        <w:spacing w:line="264" w:lineRule="atLeast"/>
        <w:rPr>
          <w:rFonts w:ascii="Arial" w:hAnsi="Arial" w:cs="Arial"/>
          <w:sz w:val="22"/>
          <w:szCs w:val="22"/>
        </w:rPr>
      </w:pPr>
      <w:r>
        <w:rPr>
          <w:rFonts w:ascii="Arial" w:hAnsi="Arial" w:cs="Arial"/>
          <w:sz w:val="22"/>
          <w:szCs w:val="22"/>
        </w:rPr>
        <w:t xml:space="preserve">Hvis afdødes ægtefælle eller samlever </w:t>
      </w:r>
      <w:r w:rsidRPr="00D4359A">
        <w:rPr>
          <w:rFonts w:ascii="Arial" w:hAnsi="Arial" w:cs="Arial"/>
          <w:sz w:val="22"/>
          <w:szCs w:val="22"/>
        </w:rPr>
        <w:t>ønsker at indtræde i forpagt</w:t>
      </w:r>
      <w:r w:rsidRPr="00D4359A">
        <w:rPr>
          <w:rFonts w:ascii="Arial" w:hAnsi="Arial" w:cs="Arial"/>
          <w:sz w:val="22"/>
          <w:szCs w:val="22"/>
        </w:rPr>
        <w:softHyphen/>
        <w:t xml:space="preserve">ningsforholdet, skal dette meddeles bortforpagter skriftligt </w:t>
      </w:r>
      <w:r w:rsidRPr="00D72A97">
        <w:rPr>
          <w:rFonts w:ascii="Arial" w:hAnsi="Arial" w:cs="Arial"/>
          <w:sz w:val="22"/>
          <w:szCs w:val="22"/>
        </w:rPr>
        <w:t xml:space="preserve">senest </w:t>
      </w:r>
      <w:r w:rsidR="00D72A97" w:rsidRPr="00D72A97">
        <w:rPr>
          <w:b/>
          <w:sz w:val="22"/>
          <w:szCs w:val="22"/>
        </w:rPr>
        <w:t>3</w:t>
      </w:r>
      <w:r>
        <w:rPr>
          <w:b/>
        </w:rPr>
        <w:t xml:space="preserve"> </w:t>
      </w:r>
      <w:r w:rsidRPr="00D4359A">
        <w:rPr>
          <w:rFonts w:ascii="Arial" w:hAnsi="Arial" w:cs="Arial"/>
          <w:sz w:val="22"/>
          <w:szCs w:val="22"/>
        </w:rPr>
        <w:t>måne</w:t>
      </w:r>
      <w:r w:rsidRPr="00D4359A">
        <w:rPr>
          <w:rFonts w:ascii="Arial" w:hAnsi="Arial" w:cs="Arial"/>
          <w:sz w:val="22"/>
          <w:szCs w:val="22"/>
        </w:rPr>
        <w:softHyphen/>
        <w:t>der efter døds</w:t>
      </w:r>
      <w:r w:rsidRPr="00D4359A">
        <w:rPr>
          <w:rFonts w:ascii="Arial" w:hAnsi="Arial" w:cs="Arial"/>
          <w:sz w:val="22"/>
          <w:szCs w:val="22"/>
        </w:rPr>
        <w:softHyphen/>
        <w:t>fal</w:t>
      </w:r>
      <w:r w:rsidRPr="00D4359A">
        <w:rPr>
          <w:rFonts w:ascii="Arial" w:hAnsi="Arial" w:cs="Arial"/>
          <w:sz w:val="22"/>
          <w:szCs w:val="22"/>
        </w:rPr>
        <w:softHyphen/>
        <w:t>det.</w:t>
      </w:r>
    </w:p>
    <w:p w:rsidR="00E34321" w:rsidRPr="00E34321" w:rsidRDefault="00E34321" w:rsidP="00E34321">
      <w:pPr>
        <w:tabs>
          <w:tab w:val="left" w:pos="0"/>
          <w:tab w:val="left" w:pos="1220"/>
          <w:tab w:val="left" w:pos="2070"/>
          <w:tab w:val="left" w:pos="5184"/>
          <w:tab w:val="left" w:pos="6912"/>
          <w:tab w:val="left" w:leader="dot" w:pos="8256"/>
          <w:tab w:val="right" w:pos="9024"/>
        </w:tabs>
        <w:spacing w:line="264" w:lineRule="atLeast"/>
        <w:rPr>
          <w:rFonts w:ascii="Arial" w:hAnsi="Arial" w:cs="Arial"/>
          <w:sz w:val="22"/>
          <w:szCs w:val="22"/>
        </w:rPr>
      </w:pPr>
    </w:p>
    <w:p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xml:space="preserve">§ </w:t>
      </w:r>
      <w:r>
        <w:rPr>
          <w:rFonts w:ascii="Arial" w:hAnsi="Arial" w:cs="Arial"/>
          <w:b/>
          <w:bCs/>
          <w:sz w:val="27"/>
          <w:szCs w:val="27"/>
        </w:rPr>
        <w:t>12</w:t>
      </w:r>
    </w:p>
    <w:p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Opsigelse</w:t>
      </w:r>
    </w:p>
    <w:p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p>
    <w:p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Aftalen kan hæves som følge af mislighol</w:t>
      </w:r>
      <w:r w:rsidRPr="00D4359A">
        <w:rPr>
          <w:rFonts w:ascii="Arial" w:hAnsi="Arial" w:cs="Arial"/>
          <w:sz w:val="22"/>
          <w:szCs w:val="22"/>
        </w:rPr>
        <w:softHyphen/>
        <w:t xml:space="preserve">delse efter § </w:t>
      </w:r>
      <w:r>
        <w:rPr>
          <w:rFonts w:ascii="Arial" w:hAnsi="Arial" w:cs="Arial"/>
          <w:sz w:val="22"/>
          <w:szCs w:val="22"/>
        </w:rPr>
        <w:t>10</w:t>
      </w:r>
      <w:r w:rsidRPr="00D4359A">
        <w:rPr>
          <w:rFonts w:ascii="Arial" w:hAnsi="Arial" w:cs="Arial"/>
          <w:sz w:val="22"/>
          <w:szCs w:val="22"/>
        </w:rPr>
        <w:t xml:space="preserve"> eller opsiges ved dødsfald mv. med særligt varsel efter § </w:t>
      </w:r>
      <w:r>
        <w:rPr>
          <w:rFonts w:ascii="Arial" w:hAnsi="Arial" w:cs="Arial"/>
          <w:sz w:val="22"/>
          <w:szCs w:val="22"/>
        </w:rPr>
        <w:t>11</w:t>
      </w:r>
      <w:r w:rsidRPr="00D4359A">
        <w:rPr>
          <w:rFonts w:ascii="Arial" w:hAnsi="Arial" w:cs="Arial"/>
          <w:sz w:val="22"/>
          <w:szCs w:val="22"/>
        </w:rPr>
        <w:t>.</w:t>
      </w:r>
    </w:p>
    <w:p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b/>
          <w:bCs/>
          <w:sz w:val="22"/>
          <w:szCs w:val="22"/>
        </w:rPr>
      </w:pPr>
      <w:r w:rsidRPr="00D4359A">
        <w:rPr>
          <w:rFonts w:ascii="Arial" w:hAnsi="Arial" w:cs="Arial"/>
          <w:b/>
          <w:bCs/>
          <w:sz w:val="22"/>
          <w:szCs w:val="22"/>
        </w:rPr>
        <w:t>Andre opsigelsesgrunde</w:t>
      </w:r>
    </w:p>
    <w:p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rsidR="00F66260" w:rsidRPr="0047565F" w:rsidRDefault="00C72920"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C72920">
        <w:rPr>
          <w:rFonts w:ascii="Arial" w:hAnsi="Arial" w:cs="Arial"/>
          <w:sz w:val="22"/>
          <w:szCs w:val="22"/>
        </w:rPr>
        <w:t xml:space="preserve">Såfremt bortforpagter ønsker rådighed over arealet med henblik på anden anvendelse </w:t>
      </w:r>
      <w:r w:rsidR="007A50BF">
        <w:rPr>
          <w:rFonts w:ascii="Arial" w:hAnsi="Arial" w:cs="Arial"/>
          <w:sz w:val="22"/>
          <w:szCs w:val="22"/>
        </w:rPr>
        <w:t xml:space="preserve">eller salg </w:t>
      </w:r>
      <w:r w:rsidRPr="00C72920">
        <w:rPr>
          <w:rFonts w:ascii="Arial" w:hAnsi="Arial" w:cs="Arial"/>
          <w:sz w:val="22"/>
          <w:szCs w:val="22"/>
        </w:rPr>
        <w:t>af arealet, kan aftalen opsiges med 12 måneders varsel til d. 31. august det følgende år. Dog jf. betingelser i § 9.</w:t>
      </w:r>
    </w:p>
    <w:p w:rsidR="00F66260" w:rsidRPr="00750ECE" w:rsidRDefault="00F66260"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7"/>
          <w:szCs w:val="27"/>
        </w:rPr>
      </w:pPr>
    </w:p>
    <w:p w:rsidR="00210554"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3</w:t>
      </w:r>
    </w:p>
    <w:p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sz w:val="23"/>
          <w:szCs w:val="23"/>
        </w:rPr>
      </w:pPr>
      <w:r>
        <w:rPr>
          <w:rFonts w:ascii="Arial" w:hAnsi="Arial" w:cs="Arial"/>
          <w:b/>
          <w:bCs/>
          <w:sz w:val="27"/>
          <w:szCs w:val="27"/>
        </w:rPr>
        <w:t>Tvister</w:t>
      </w:r>
    </w:p>
    <w:p w:rsidR="007C2E60" w:rsidRPr="00D4359A" w:rsidRDefault="007C2E60"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Afgøres som civilt søgsmål ved retten i Rønne.</w:t>
      </w:r>
    </w:p>
    <w:p w:rsidR="00210554" w:rsidRPr="00750EC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7"/>
          <w:szCs w:val="27"/>
        </w:rPr>
      </w:pPr>
    </w:p>
    <w:p w:rsidR="00210554"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p>
    <w:p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Pr>
          <w:rFonts w:ascii="Arial" w:hAnsi="Arial" w:cs="Arial"/>
          <w:b/>
          <w:bCs/>
          <w:sz w:val="27"/>
          <w:szCs w:val="27"/>
        </w:rPr>
        <w:t>§ 14</w:t>
      </w:r>
    </w:p>
    <w:p w:rsidR="00210554" w:rsidRPr="0047565F" w:rsidRDefault="00210554" w:rsidP="0047565F">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Tinglysning</w:t>
      </w:r>
    </w:p>
    <w:p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Parterne har aftalt, at kontrakten ikke skal tinglyses.</w:t>
      </w:r>
    </w:p>
    <w:p w:rsidR="00210554" w:rsidRDefault="00210554" w:rsidP="0047565F">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b/>
          <w:bCs/>
          <w:sz w:val="27"/>
          <w:szCs w:val="27"/>
        </w:rPr>
      </w:pPr>
    </w:p>
    <w:p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5</w:t>
      </w:r>
    </w:p>
    <w:p w:rsidR="00210554" w:rsidRPr="00D2010D" w:rsidRDefault="00210554" w:rsidP="0047565F">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Omkostningerne</w:t>
      </w:r>
    </w:p>
    <w:p w:rsidR="00210554" w:rsidRPr="0047565F" w:rsidRDefault="00210554" w:rsidP="0047565F">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De med kontraktens udfærdigelse</w:t>
      </w:r>
      <w:r>
        <w:rPr>
          <w:rFonts w:ascii="Arial" w:hAnsi="Arial" w:cs="Arial"/>
          <w:sz w:val="22"/>
          <w:szCs w:val="22"/>
        </w:rPr>
        <w:t xml:space="preserve"> og betalingsrettighedernes overdragelse</w:t>
      </w:r>
      <w:r w:rsidRPr="00D4359A">
        <w:rPr>
          <w:rFonts w:ascii="Arial" w:hAnsi="Arial" w:cs="Arial"/>
          <w:sz w:val="22"/>
          <w:szCs w:val="22"/>
        </w:rPr>
        <w:t xml:space="preserve"> forbundne omkostn</w:t>
      </w:r>
      <w:r>
        <w:rPr>
          <w:rFonts w:ascii="Arial" w:hAnsi="Arial" w:cs="Arial"/>
          <w:sz w:val="22"/>
          <w:szCs w:val="22"/>
        </w:rPr>
        <w:t>inger betal</w:t>
      </w:r>
      <w:r w:rsidR="00D72A97">
        <w:rPr>
          <w:rFonts w:ascii="Arial" w:hAnsi="Arial" w:cs="Arial"/>
          <w:sz w:val="22"/>
          <w:szCs w:val="22"/>
        </w:rPr>
        <w:t>es af bortforpagter.</w:t>
      </w:r>
    </w:p>
    <w:p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p>
    <w:p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Pr>
          <w:rFonts w:ascii="Arial" w:hAnsi="Arial" w:cs="Arial"/>
          <w:b/>
          <w:bCs/>
          <w:sz w:val="27"/>
          <w:szCs w:val="27"/>
        </w:rPr>
        <w:t>§ 16</w:t>
      </w:r>
    </w:p>
    <w:p w:rsidR="00210554" w:rsidRPr="00D2010D" w:rsidRDefault="00D72A97" w:rsidP="0047565F">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Pr>
          <w:rFonts w:ascii="Arial" w:hAnsi="Arial" w:cs="Arial"/>
          <w:b/>
          <w:bCs/>
          <w:sz w:val="27"/>
          <w:szCs w:val="27"/>
        </w:rPr>
        <w:t>Markkort mv.</w:t>
      </w:r>
    </w:p>
    <w:p w:rsidR="00210554" w:rsidRPr="00D72A97"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72A97">
        <w:rPr>
          <w:rFonts w:ascii="Arial" w:hAnsi="Arial" w:cs="Arial"/>
          <w:sz w:val="22"/>
          <w:szCs w:val="22"/>
        </w:rPr>
        <w:t xml:space="preserve">Ud over ovennævnte omfatter denne kontrakt tillæg </w:t>
      </w:r>
      <w:r w:rsidR="00D72A97" w:rsidRPr="00D72A97">
        <w:rPr>
          <w:sz w:val="22"/>
          <w:szCs w:val="22"/>
        </w:rPr>
        <w:t>i form af nødvendigt kortmateriale over de forpagtede areal med korrekte og relevante arealangivelse</w:t>
      </w:r>
      <w:r w:rsidR="00E34321">
        <w:rPr>
          <w:sz w:val="22"/>
          <w:szCs w:val="22"/>
        </w:rPr>
        <w:t>.</w:t>
      </w:r>
    </w:p>
    <w:p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b/>
          <w:bCs/>
          <w:sz w:val="27"/>
          <w:szCs w:val="27"/>
        </w:rPr>
      </w:pPr>
    </w:p>
    <w:p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7</w:t>
      </w:r>
    </w:p>
    <w:p w:rsidR="007C2E60" w:rsidRDefault="007C2E60"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Pr>
          <w:rFonts w:ascii="Arial" w:hAnsi="Arial" w:cs="Arial"/>
          <w:b/>
          <w:bCs/>
          <w:sz w:val="27"/>
          <w:szCs w:val="27"/>
        </w:rPr>
        <w:t>Landbrugsloven</w:t>
      </w:r>
    </w:p>
    <w:p w:rsidR="007C2E60" w:rsidRDefault="007C2E60" w:rsidP="0047565F">
      <w:pPr>
        <w:rPr>
          <w:rFonts w:ascii="Arial" w:hAnsi="Arial" w:cs="Arial"/>
          <w:sz w:val="22"/>
        </w:rPr>
      </w:pPr>
      <w:r w:rsidRPr="0047565F">
        <w:rPr>
          <w:rFonts w:ascii="Arial" w:hAnsi="Arial" w:cs="Arial"/>
          <w:sz w:val="22"/>
        </w:rPr>
        <w:t>Forpagter</w:t>
      </w:r>
      <w:r>
        <w:rPr>
          <w:rFonts w:ascii="Arial" w:hAnsi="Arial" w:cs="Arial"/>
          <w:sz w:val="22"/>
        </w:rPr>
        <w:t xml:space="preserve"> erklærer lovligt at kunne forpagte arealet efter landbrugslovens bestemmelser.</w:t>
      </w:r>
    </w:p>
    <w:p w:rsidR="007C2E60" w:rsidRPr="0047565F" w:rsidRDefault="007C2E60" w:rsidP="0047565F">
      <w:pPr>
        <w:rPr>
          <w:rFonts w:ascii="Arial" w:hAnsi="Arial" w:cs="Arial"/>
          <w:sz w:val="22"/>
        </w:rPr>
      </w:pPr>
    </w:p>
    <w:p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Underskrift</w:t>
      </w:r>
    </w:p>
    <w:p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192" w:lineRule="exact"/>
        <w:rPr>
          <w:rFonts w:ascii="Arial" w:hAnsi="Arial" w:cs="Arial"/>
          <w:sz w:val="23"/>
          <w:szCs w:val="23"/>
        </w:rPr>
      </w:pPr>
    </w:p>
    <w:p w:rsidR="00210554" w:rsidRPr="00D2010D" w:rsidRDefault="00210554" w:rsidP="00210554">
      <w:pPr>
        <w:tabs>
          <w:tab w:val="left" w:pos="-811"/>
          <w:tab w:val="center" w:pos="1733"/>
          <w:tab w:val="center" w:pos="7205"/>
          <w:tab w:val="right" w:pos="8069"/>
          <w:tab w:val="right" w:leader="dot" w:pos="9221"/>
        </w:tabs>
        <w:spacing w:line="192" w:lineRule="exact"/>
        <w:rPr>
          <w:rFonts w:ascii="Arial" w:hAnsi="Arial" w:cs="Arial"/>
          <w:sz w:val="23"/>
          <w:szCs w:val="23"/>
        </w:rPr>
      </w:pPr>
    </w:p>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210554">
      <w:pPr>
        <w:pBdr>
          <w:bottom w:val="single" w:sz="4" w:space="1" w:color="auto"/>
        </w:pBdr>
        <w:tabs>
          <w:tab w:val="left" w:pos="-811"/>
          <w:tab w:val="center" w:pos="1733"/>
          <w:tab w:val="center" w:pos="7205"/>
          <w:tab w:val="right" w:pos="8069"/>
          <w:tab w:val="right" w:leader="dot" w:pos="9221"/>
        </w:tabs>
        <w:spacing w:line="192" w:lineRule="exact"/>
        <w:jc w:val="center"/>
        <w:rPr>
          <w:rFonts w:ascii="Arial" w:hAnsi="Arial" w:cs="Arial"/>
          <w:sz w:val="22"/>
          <w:szCs w:val="22"/>
        </w:rPr>
      </w:pPr>
      <w:r w:rsidRPr="00D4359A">
        <w:rPr>
          <w:rFonts w:ascii="Arial" w:hAnsi="Arial" w:cs="Arial"/>
          <w:sz w:val="22"/>
          <w:szCs w:val="22"/>
        </w:rPr>
        <w:t>, den</w:t>
      </w:r>
    </w:p>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r w:rsidRPr="00D4359A">
        <w:rPr>
          <w:rFonts w:ascii="Arial" w:hAnsi="Arial" w:cs="Arial"/>
          <w:sz w:val="22"/>
          <w:szCs w:val="22"/>
        </w:rPr>
        <w:tab/>
        <w:t>sted</w:t>
      </w:r>
    </w:p>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321"/>
        <w:gridCol w:w="709"/>
        <w:gridCol w:w="4350"/>
      </w:tblGrid>
      <w:tr w:rsidR="00210554" w:rsidRPr="00D4359A" w:rsidTr="00A72BCC">
        <w:tc>
          <w:tcPr>
            <w:tcW w:w="4323" w:type="dxa"/>
            <w:tcBorders>
              <w:top w:val="nil"/>
              <w:left w:val="nil"/>
              <w:bottom w:val="single" w:sz="4" w:space="0" w:color="auto"/>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709" w:type="dxa"/>
            <w:tcBorders>
              <w:top w:val="nil"/>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nil"/>
              <w:left w:val="nil"/>
              <w:bottom w:val="single" w:sz="4" w:space="0" w:color="auto"/>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r>
      <w:tr w:rsidR="00210554" w:rsidRPr="00D4359A" w:rsidTr="00A72BCC">
        <w:tc>
          <w:tcPr>
            <w:tcW w:w="4323" w:type="dxa"/>
            <w:tcBorders>
              <w:top w:val="single" w:sz="4" w:space="0" w:color="auto"/>
              <w:left w:val="nil"/>
              <w:bottom w:val="nil"/>
              <w:right w:val="nil"/>
            </w:tcBorders>
          </w:tcPr>
          <w:p w:rsidR="00210554"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r w:rsidRPr="00D4359A">
              <w:rPr>
                <w:rFonts w:ascii="Arial" w:hAnsi="Arial" w:cs="Arial"/>
                <w:sz w:val="22"/>
                <w:szCs w:val="22"/>
              </w:rPr>
              <w:t>bortforpagter</w:t>
            </w:r>
            <w:r w:rsidRPr="00D4359A">
              <w:rPr>
                <w:rFonts w:ascii="Arial" w:hAnsi="Arial" w:cs="Arial"/>
                <w:sz w:val="22"/>
                <w:szCs w:val="22"/>
              </w:rPr>
              <w:tab/>
            </w:r>
          </w:p>
        </w:tc>
        <w:tc>
          <w:tcPr>
            <w:tcW w:w="709" w:type="dxa"/>
            <w:tcBorders>
              <w:top w:val="nil"/>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tc>
        <w:tc>
          <w:tcPr>
            <w:tcW w:w="4351" w:type="dxa"/>
            <w:tcBorders>
              <w:top w:val="single" w:sz="4" w:space="0" w:color="auto"/>
              <w:left w:val="nil"/>
              <w:bottom w:val="nil"/>
              <w:right w:val="nil"/>
            </w:tcBorders>
          </w:tcPr>
          <w:p w:rsidR="00210554"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r w:rsidRPr="00D4359A">
              <w:rPr>
                <w:rFonts w:ascii="Arial" w:hAnsi="Arial" w:cs="Arial"/>
                <w:sz w:val="22"/>
                <w:szCs w:val="22"/>
              </w:rPr>
              <w:t>forpagter</w:t>
            </w:r>
          </w:p>
        </w:tc>
      </w:tr>
      <w:tr w:rsidR="00210554" w:rsidRPr="00D4359A" w:rsidTr="00A72BCC">
        <w:tc>
          <w:tcPr>
            <w:tcW w:w="4323" w:type="dxa"/>
            <w:tcBorders>
              <w:top w:val="nil"/>
              <w:left w:val="nil"/>
              <w:bottom w:val="single" w:sz="4" w:space="0" w:color="auto"/>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709" w:type="dxa"/>
            <w:tcBorders>
              <w:top w:val="nil"/>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nil"/>
              <w:left w:val="nil"/>
              <w:bottom w:val="single" w:sz="4" w:space="0" w:color="auto"/>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r>
      <w:tr w:rsidR="00210554" w:rsidRPr="00D4359A" w:rsidTr="00A72BCC">
        <w:tc>
          <w:tcPr>
            <w:tcW w:w="4323" w:type="dxa"/>
            <w:tcBorders>
              <w:top w:val="single" w:sz="4" w:space="0" w:color="auto"/>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tc>
        <w:tc>
          <w:tcPr>
            <w:tcW w:w="709" w:type="dxa"/>
            <w:tcBorders>
              <w:top w:val="nil"/>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single" w:sz="4" w:space="0" w:color="auto"/>
              <w:left w:val="nil"/>
              <w:bottom w:val="nil"/>
              <w:right w:val="nil"/>
            </w:tcBorders>
          </w:tcPr>
          <w:p w:rsidR="00210554" w:rsidRPr="00D4359A" w:rsidRDefault="00210554" w:rsidP="00A72BCC">
            <w:pPr>
              <w:tabs>
                <w:tab w:val="left" w:pos="-811"/>
                <w:tab w:val="center" w:pos="1733"/>
                <w:tab w:val="center" w:pos="7205"/>
                <w:tab w:val="right" w:pos="8069"/>
                <w:tab w:val="right" w:leader="dot" w:pos="9221"/>
              </w:tabs>
              <w:spacing w:line="192" w:lineRule="exact"/>
              <w:rPr>
                <w:rFonts w:ascii="Arial" w:hAnsi="Arial" w:cs="Arial"/>
                <w:sz w:val="22"/>
                <w:szCs w:val="22"/>
              </w:rPr>
            </w:pPr>
            <w:r w:rsidRPr="00D4359A">
              <w:rPr>
                <w:rFonts w:ascii="Arial" w:hAnsi="Arial" w:cs="Arial"/>
                <w:sz w:val="22"/>
                <w:szCs w:val="22"/>
              </w:rPr>
              <w:tab/>
            </w:r>
          </w:p>
        </w:tc>
      </w:tr>
    </w:tbl>
    <w:p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rsidR="00210554" w:rsidRPr="00D2010D" w:rsidRDefault="00210554" w:rsidP="00210554">
      <w:pPr>
        <w:tabs>
          <w:tab w:val="left" w:pos="-811"/>
          <w:tab w:val="center" w:pos="1733"/>
          <w:tab w:val="center" w:pos="7205"/>
          <w:tab w:val="right" w:pos="8069"/>
          <w:tab w:val="right" w:leader="dot" w:pos="9221"/>
        </w:tabs>
        <w:spacing w:line="192" w:lineRule="exact"/>
        <w:rPr>
          <w:rFonts w:ascii="Arial" w:hAnsi="Arial" w:cs="Arial"/>
          <w:sz w:val="23"/>
          <w:szCs w:val="23"/>
        </w:rPr>
      </w:pPr>
    </w:p>
    <w:p w:rsidR="00210554" w:rsidRDefault="00210554" w:rsidP="00210554">
      <w:pPr>
        <w:tabs>
          <w:tab w:val="left" w:pos="-811"/>
          <w:tab w:val="center" w:pos="1733"/>
          <w:tab w:val="center" w:pos="7205"/>
          <w:tab w:val="right" w:pos="8069"/>
          <w:tab w:val="right" w:leader="dot" w:pos="9221"/>
        </w:tabs>
        <w:rPr>
          <w:rFonts w:ascii="Arial" w:hAnsi="Arial" w:cs="Arial"/>
          <w:sz w:val="23"/>
          <w:szCs w:val="23"/>
        </w:rPr>
      </w:pPr>
    </w:p>
    <w:p w:rsidR="00210554" w:rsidRDefault="00210554" w:rsidP="00210554">
      <w:pPr>
        <w:tabs>
          <w:tab w:val="left" w:pos="-811"/>
          <w:tab w:val="center" w:pos="1733"/>
          <w:tab w:val="center" w:pos="7205"/>
          <w:tab w:val="right" w:pos="8069"/>
          <w:tab w:val="right" w:leader="dot" w:pos="9221"/>
        </w:tabs>
        <w:rPr>
          <w:rFonts w:ascii="Arial" w:hAnsi="Arial" w:cs="Arial"/>
          <w:sz w:val="23"/>
          <w:szCs w:val="23"/>
        </w:rPr>
      </w:pPr>
    </w:p>
    <w:p w:rsidR="00F66260" w:rsidRPr="00D4359A" w:rsidRDefault="00F66260" w:rsidP="00F66260">
      <w:pPr>
        <w:tabs>
          <w:tab w:val="left" w:pos="1304"/>
        </w:tabs>
        <w:jc w:val="center"/>
        <w:rPr>
          <w:b/>
          <w:bCs/>
          <w:sz w:val="22"/>
          <w:szCs w:val="22"/>
        </w:rPr>
      </w:pPr>
    </w:p>
    <w:sectPr w:rsidR="00F66260" w:rsidRPr="00D4359A" w:rsidSect="00A72BCC">
      <w:footerReference w:type="default" r:id="rId11"/>
      <w:pgSz w:w="11905" w:h="16837"/>
      <w:pgMar w:top="1134" w:right="1134" w:bottom="850" w:left="15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E5" w:rsidRDefault="00327EE5">
      <w:r>
        <w:separator/>
      </w:r>
    </w:p>
  </w:endnote>
  <w:endnote w:type="continuationSeparator" w:id="0">
    <w:p w:rsidR="00327EE5" w:rsidRDefault="0032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CC" w:rsidRDefault="00A72BCC">
    <w:pPr>
      <w:pStyle w:val="Sidefod"/>
      <w:framePr w:w="576" w:wrap="auto" w:vAnchor="page" w:hAnchor="page" w:x="10610" w:y="16119"/>
      <w:jc w:val="right"/>
      <w:rPr>
        <w:rStyle w:val="Sidetal"/>
      </w:rPr>
    </w:pPr>
    <w:r>
      <w:rPr>
        <w:rStyle w:val="Sidetal"/>
      </w:rPr>
      <w:fldChar w:fldCharType="begin"/>
    </w:r>
    <w:r>
      <w:rPr>
        <w:rStyle w:val="Sidetal"/>
      </w:rPr>
      <w:instrText xml:space="preserve">PAGE  </w:instrText>
    </w:r>
    <w:r>
      <w:rPr>
        <w:rStyle w:val="Sidetal"/>
      </w:rPr>
      <w:fldChar w:fldCharType="separate"/>
    </w:r>
    <w:r w:rsidR="00814A00">
      <w:rPr>
        <w:rStyle w:val="Sidetal"/>
        <w:noProof/>
      </w:rPr>
      <w:t>1</w:t>
    </w:r>
    <w:r>
      <w:rPr>
        <w:rStyle w:val="Sidetal"/>
      </w:rPr>
      <w:fldChar w:fldCharType="end"/>
    </w:r>
  </w:p>
  <w:p w:rsidR="00A72BCC" w:rsidRDefault="00A72B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E5" w:rsidRDefault="00327EE5">
      <w:r>
        <w:separator/>
      </w:r>
    </w:p>
  </w:footnote>
  <w:footnote w:type="continuationSeparator" w:id="0">
    <w:p w:rsidR="00327EE5" w:rsidRDefault="0032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105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C2C6946"/>
    <w:multiLevelType w:val="hybridMultilevel"/>
    <w:tmpl w:val="E60C1FEE"/>
    <w:lvl w:ilvl="0" w:tplc="A12A772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0E12C3"/>
    <w:multiLevelType w:val="hybridMultilevel"/>
    <w:tmpl w:val="0EF06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9E4992"/>
    <w:multiLevelType w:val="hybridMultilevel"/>
    <w:tmpl w:val="96CA4CBE"/>
    <w:lvl w:ilvl="0" w:tplc="32E61A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B26A1F"/>
    <w:multiLevelType w:val="hybridMultilevel"/>
    <w:tmpl w:val="E16A3D0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56D1D47"/>
    <w:multiLevelType w:val="hybridMultilevel"/>
    <w:tmpl w:val="9F82C632"/>
    <w:lvl w:ilvl="0" w:tplc="BF26B072">
      <w:start w:val="1"/>
      <w:numFmt w:val="upp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6" w15:restartNumberingAfterBreak="0">
    <w:nsid w:val="75E65B0A"/>
    <w:multiLevelType w:val="hybridMultilevel"/>
    <w:tmpl w:val="C628A9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54"/>
    <w:rsid w:val="0005059D"/>
    <w:rsid w:val="000D1A98"/>
    <w:rsid w:val="00122CF1"/>
    <w:rsid w:val="00210554"/>
    <w:rsid w:val="0022555A"/>
    <w:rsid w:val="00327EE5"/>
    <w:rsid w:val="00332D88"/>
    <w:rsid w:val="003603B3"/>
    <w:rsid w:val="003843CF"/>
    <w:rsid w:val="003A45E7"/>
    <w:rsid w:val="0047565F"/>
    <w:rsid w:val="00517C4B"/>
    <w:rsid w:val="006306E7"/>
    <w:rsid w:val="00640922"/>
    <w:rsid w:val="007A50BF"/>
    <w:rsid w:val="007C2E60"/>
    <w:rsid w:val="00814A00"/>
    <w:rsid w:val="009700A3"/>
    <w:rsid w:val="00A72BCC"/>
    <w:rsid w:val="00BC6C27"/>
    <w:rsid w:val="00C53AF8"/>
    <w:rsid w:val="00C72920"/>
    <w:rsid w:val="00C74C2C"/>
    <w:rsid w:val="00D72A97"/>
    <w:rsid w:val="00DA1819"/>
    <w:rsid w:val="00E34321"/>
    <w:rsid w:val="00EF54DB"/>
    <w:rsid w:val="00F14C7E"/>
    <w:rsid w:val="00F46F5C"/>
    <w:rsid w:val="00F662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28D3"/>
  <w15:docId w15:val="{ECB8EBB3-DA66-48AB-A988-E0094BE5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54"/>
    <w:pPr>
      <w:widowControl w:val="0"/>
      <w:autoSpaceDE w:val="0"/>
      <w:autoSpaceDN w:val="0"/>
      <w:adjustRightInd w:val="0"/>
      <w:spacing w:after="0" w:line="240" w:lineRule="auto"/>
    </w:pPr>
    <w:rPr>
      <w:rFonts w:ascii="Times New" w:eastAsia="Times New Roman" w:hAnsi="Times New" w:cs="Times New"/>
      <w:sz w:val="20"/>
      <w:szCs w:val="20"/>
      <w:lang w:eastAsia="da-DK"/>
    </w:rPr>
  </w:style>
  <w:style w:type="paragraph" w:styleId="Overskrift1">
    <w:name w:val="heading 1"/>
    <w:basedOn w:val="Normal"/>
    <w:next w:val="Normal"/>
    <w:link w:val="Overskrift1Tegn"/>
    <w:qFormat/>
    <w:rsid w:val="00210554"/>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210554"/>
    <w:pPr>
      <w:keepNext/>
      <w:spacing w:before="240" w:after="60"/>
      <w:outlineLvl w:val="1"/>
    </w:pPr>
    <w:rPr>
      <w:rFonts w:cs="Arial"/>
      <w:b/>
      <w:bCs/>
      <w:i/>
      <w:iCs/>
      <w:sz w:val="28"/>
      <w:szCs w:val="28"/>
    </w:rPr>
  </w:style>
  <w:style w:type="paragraph" w:styleId="Overskrift3">
    <w:name w:val="heading 3"/>
    <w:basedOn w:val="Normal"/>
    <w:next w:val="Normal"/>
    <w:link w:val="Overskrift3Tegn"/>
    <w:qFormat/>
    <w:rsid w:val="00210554"/>
    <w:pPr>
      <w:keepNext/>
      <w:spacing w:before="240" w:after="60"/>
      <w:outlineLvl w:val="2"/>
    </w:pPr>
    <w:rPr>
      <w:rFonts w:cs="Arial"/>
      <w:b/>
      <w:bCs/>
      <w:sz w:val="26"/>
      <w:szCs w:val="26"/>
    </w:rPr>
  </w:style>
  <w:style w:type="paragraph" w:styleId="Overskrift4">
    <w:name w:val="heading 4"/>
    <w:basedOn w:val="Normal"/>
    <w:next w:val="Normal"/>
    <w:link w:val="Overskrift4Tegn"/>
    <w:qFormat/>
    <w:rsid w:val="00210554"/>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210554"/>
    <w:pPr>
      <w:spacing w:before="240" w:after="60"/>
      <w:outlineLvl w:val="4"/>
    </w:pPr>
    <w:rPr>
      <w:b/>
      <w:bCs/>
      <w:i/>
      <w:iCs/>
      <w:sz w:val="26"/>
      <w:szCs w:val="26"/>
    </w:rPr>
  </w:style>
  <w:style w:type="paragraph" w:styleId="Overskrift6">
    <w:name w:val="heading 6"/>
    <w:basedOn w:val="Normal"/>
    <w:next w:val="Normal"/>
    <w:link w:val="Overskrift6Tegn"/>
    <w:qFormat/>
    <w:rsid w:val="00210554"/>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210554"/>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210554"/>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210554"/>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10554"/>
    <w:rPr>
      <w:rFonts w:ascii="Times New" w:eastAsia="Times New Roman" w:hAnsi="Times New" w:cs="Arial"/>
      <w:b/>
      <w:bCs/>
      <w:kern w:val="32"/>
      <w:sz w:val="32"/>
      <w:szCs w:val="32"/>
      <w:lang w:eastAsia="da-DK"/>
    </w:rPr>
  </w:style>
  <w:style w:type="character" w:customStyle="1" w:styleId="Overskrift2Tegn">
    <w:name w:val="Overskrift 2 Tegn"/>
    <w:basedOn w:val="Standardskrifttypeiafsnit"/>
    <w:link w:val="Overskrift2"/>
    <w:rsid w:val="00210554"/>
    <w:rPr>
      <w:rFonts w:ascii="Times New" w:eastAsia="Times New Roman" w:hAnsi="Times New" w:cs="Arial"/>
      <w:b/>
      <w:bCs/>
      <w:i/>
      <w:iCs/>
      <w:sz w:val="28"/>
      <w:szCs w:val="28"/>
      <w:lang w:eastAsia="da-DK"/>
    </w:rPr>
  </w:style>
  <w:style w:type="character" w:customStyle="1" w:styleId="Overskrift3Tegn">
    <w:name w:val="Overskrift 3 Tegn"/>
    <w:basedOn w:val="Standardskrifttypeiafsnit"/>
    <w:link w:val="Overskrift3"/>
    <w:rsid w:val="00210554"/>
    <w:rPr>
      <w:rFonts w:ascii="Times New" w:eastAsia="Times New Roman" w:hAnsi="Times New" w:cs="Arial"/>
      <w:b/>
      <w:bCs/>
      <w:sz w:val="26"/>
      <w:szCs w:val="26"/>
      <w:lang w:eastAsia="da-DK"/>
    </w:rPr>
  </w:style>
  <w:style w:type="character" w:customStyle="1" w:styleId="Overskrift4Tegn">
    <w:name w:val="Overskrift 4 Tegn"/>
    <w:basedOn w:val="Standardskrifttypeiafsnit"/>
    <w:link w:val="Overskrift4"/>
    <w:rsid w:val="00210554"/>
    <w:rPr>
      <w:rFonts w:ascii="Times New Roman" w:eastAsia="Times New Roman" w:hAnsi="Times New Roman" w:cs="Times New"/>
      <w:b/>
      <w:bCs/>
      <w:sz w:val="28"/>
      <w:szCs w:val="28"/>
      <w:lang w:eastAsia="da-DK"/>
    </w:rPr>
  </w:style>
  <w:style w:type="character" w:customStyle="1" w:styleId="Overskrift5Tegn">
    <w:name w:val="Overskrift 5 Tegn"/>
    <w:basedOn w:val="Standardskrifttypeiafsnit"/>
    <w:link w:val="Overskrift5"/>
    <w:rsid w:val="00210554"/>
    <w:rPr>
      <w:rFonts w:ascii="Times New" w:eastAsia="Times New Roman" w:hAnsi="Times New" w:cs="Times New"/>
      <w:b/>
      <w:bCs/>
      <w:i/>
      <w:iCs/>
      <w:sz w:val="26"/>
      <w:szCs w:val="26"/>
      <w:lang w:eastAsia="da-DK"/>
    </w:rPr>
  </w:style>
  <w:style w:type="character" w:customStyle="1" w:styleId="Overskrift6Tegn">
    <w:name w:val="Overskrift 6 Tegn"/>
    <w:basedOn w:val="Standardskrifttypeiafsnit"/>
    <w:link w:val="Overskrift6"/>
    <w:rsid w:val="00210554"/>
    <w:rPr>
      <w:rFonts w:ascii="Times New Roman" w:eastAsia="Times New Roman" w:hAnsi="Times New Roman" w:cs="Times New"/>
      <w:b/>
      <w:bCs/>
      <w:sz w:val="20"/>
      <w:lang w:eastAsia="da-DK"/>
    </w:rPr>
  </w:style>
  <w:style w:type="character" w:customStyle="1" w:styleId="Overskrift7Tegn">
    <w:name w:val="Overskrift 7 Tegn"/>
    <w:basedOn w:val="Standardskrifttypeiafsnit"/>
    <w:link w:val="Overskrift7"/>
    <w:rsid w:val="00210554"/>
    <w:rPr>
      <w:rFonts w:ascii="Times New Roman" w:eastAsia="Times New Roman" w:hAnsi="Times New Roman" w:cs="Times New"/>
      <w:sz w:val="24"/>
      <w:szCs w:val="24"/>
      <w:lang w:eastAsia="da-DK"/>
    </w:rPr>
  </w:style>
  <w:style w:type="character" w:customStyle="1" w:styleId="Overskrift8Tegn">
    <w:name w:val="Overskrift 8 Tegn"/>
    <w:basedOn w:val="Standardskrifttypeiafsnit"/>
    <w:link w:val="Overskrift8"/>
    <w:rsid w:val="00210554"/>
    <w:rPr>
      <w:rFonts w:ascii="Times New Roman" w:eastAsia="Times New Roman" w:hAnsi="Times New Roman" w:cs="Times New"/>
      <w:i/>
      <w:iCs/>
      <w:sz w:val="24"/>
      <w:szCs w:val="24"/>
      <w:lang w:eastAsia="da-DK"/>
    </w:rPr>
  </w:style>
  <w:style w:type="character" w:customStyle="1" w:styleId="Overskrift9Tegn">
    <w:name w:val="Overskrift 9 Tegn"/>
    <w:basedOn w:val="Standardskrifttypeiafsnit"/>
    <w:link w:val="Overskrift9"/>
    <w:rsid w:val="00210554"/>
    <w:rPr>
      <w:rFonts w:ascii="Times New" w:eastAsia="Times New Roman" w:hAnsi="Times New" w:cs="Arial"/>
      <w:sz w:val="20"/>
      <w:lang w:eastAsia="da-DK"/>
    </w:rPr>
  </w:style>
  <w:style w:type="paragraph" w:customStyle="1" w:styleId="1Overskrift">
    <w:name w:val="1. Overskrift"/>
    <w:next w:val="Normal"/>
    <w:rsid w:val="00210554"/>
    <w:pPr>
      <w:spacing w:after="80" w:line="480" w:lineRule="exact"/>
      <w:outlineLvl w:val="0"/>
    </w:pPr>
    <w:rPr>
      <w:rFonts w:ascii="Arial" w:eastAsia="Times New Roman" w:hAnsi="Arial" w:cs="Times New Roman"/>
      <w:b/>
      <w:sz w:val="48"/>
      <w:szCs w:val="20"/>
      <w:lang w:eastAsia="da-DK"/>
    </w:rPr>
  </w:style>
  <w:style w:type="paragraph" w:customStyle="1" w:styleId="2Overskrift">
    <w:name w:val="2. Overskrift"/>
    <w:basedOn w:val="1Overskrift"/>
    <w:next w:val="Normal"/>
    <w:rsid w:val="00210554"/>
    <w:pPr>
      <w:spacing w:before="360" w:line="400" w:lineRule="exact"/>
    </w:pPr>
    <w:rPr>
      <w:sz w:val="40"/>
    </w:rPr>
  </w:style>
  <w:style w:type="paragraph" w:customStyle="1" w:styleId="3Overskrift">
    <w:name w:val="3. Overskrift"/>
    <w:basedOn w:val="1Overskrift"/>
    <w:next w:val="Normal"/>
    <w:rsid w:val="00210554"/>
    <w:pPr>
      <w:spacing w:before="400" w:line="360" w:lineRule="exact"/>
    </w:pPr>
    <w:rPr>
      <w:sz w:val="36"/>
    </w:rPr>
  </w:style>
  <w:style w:type="paragraph" w:customStyle="1" w:styleId="4Overskrift">
    <w:name w:val="4. Overskrift"/>
    <w:basedOn w:val="1Overskrift"/>
    <w:next w:val="Normal"/>
    <w:rsid w:val="00210554"/>
    <w:pPr>
      <w:spacing w:before="440" w:line="320" w:lineRule="exact"/>
    </w:pPr>
    <w:rPr>
      <w:sz w:val="32"/>
    </w:rPr>
  </w:style>
  <w:style w:type="paragraph" w:customStyle="1" w:styleId="5Overskrift">
    <w:name w:val="5. Overskrift"/>
    <w:basedOn w:val="1Overskrift"/>
    <w:next w:val="Normal"/>
    <w:rsid w:val="00210554"/>
    <w:pPr>
      <w:spacing w:before="480" w:line="280" w:lineRule="exact"/>
    </w:pPr>
    <w:rPr>
      <w:sz w:val="28"/>
    </w:rPr>
  </w:style>
  <w:style w:type="paragraph" w:customStyle="1" w:styleId="6Overskrift">
    <w:name w:val="6. Overskrift"/>
    <w:basedOn w:val="1Overskrift"/>
    <w:next w:val="Normal"/>
    <w:rsid w:val="00210554"/>
    <w:pPr>
      <w:spacing w:before="280" w:after="0" w:line="280" w:lineRule="exact"/>
    </w:pPr>
    <w:rPr>
      <w:sz w:val="22"/>
    </w:rPr>
  </w:style>
  <w:style w:type="paragraph" w:customStyle="1" w:styleId="7Overskrift">
    <w:name w:val="7. Overskrift"/>
    <w:basedOn w:val="1Overskrift"/>
    <w:next w:val="Normal"/>
    <w:rsid w:val="00210554"/>
    <w:pPr>
      <w:spacing w:before="280" w:after="0" w:line="280" w:lineRule="exact"/>
    </w:pPr>
    <w:rPr>
      <w:b w:val="0"/>
      <w:i/>
      <w:sz w:val="22"/>
    </w:rPr>
  </w:style>
  <w:style w:type="paragraph" w:customStyle="1" w:styleId="8Lillebrdskrift">
    <w:name w:val="8. Lille brødskrift"/>
    <w:basedOn w:val="Normal"/>
    <w:rsid w:val="00210554"/>
    <w:pPr>
      <w:spacing w:before="240" w:line="240" w:lineRule="exact"/>
    </w:pPr>
  </w:style>
  <w:style w:type="paragraph" w:styleId="Dokumentoversigt">
    <w:name w:val="Document Map"/>
    <w:basedOn w:val="Normal"/>
    <w:link w:val="DokumentoversigtTegn"/>
    <w:semiHidden/>
    <w:rsid w:val="00210554"/>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210554"/>
    <w:rPr>
      <w:rFonts w:ascii="Tahoma" w:eastAsia="Times New Roman" w:hAnsi="Tahoma" w:cs="Tahoma"/>
      <w:sz w:val="20"/>
      <w:szCs w:val="20"/>
      <w:shd w:val="clear" w:color="auto" w:fill="000080"/>
      <w:lang w:eastAsia="da-DK"/>
    </w:rPr>
  </w:style>
  <w:style w:type="character" w:styleId="Hyperlink">
    <w:name w:val="Hyperlink"/>
    <w:basedOn w:val="Standardskrifttypeiafsnit"/>
    <w:rsid w:val="00210554"/>
    <w:rPr>
      <w:color w:val="0000FF"/>
      <w:u w:val="single"/>
    </w:rPr>
  </w:style>
  <w:style w:type="paragraph" w:styleId="Indeks1">
    <w:name w:val="index 1"/>
    <w:basedOn w:val="Normal"/>
    <w:next w:val="Normal"/>
    <w:autoRedefine/>
    <w:semiHidden/>
    <w:rsid w:val="00210554"/>
    <w:pPr>
      <w:ind w:left="220" w:hanging="220"/>
    </w:pPr>
  </w:style>
  <w:style w:type="paragraph" w:styleId="Indeks2">
    <w:name w:val="index 2"/>
    <w:basedOn w:val="Normal"/>
    <w:next w:val="Normal"/>
    <w:autoRedefine/>
    <w:semiHidden/>
    <w:rsid w:val="00210554"/>
    <w:pPr>
      <w:ind w:left="440" w:hanging="220"/>
    </w:pPr>
  </w:style>
  <w:style w:type="paragraph" w:styleId="Indeks3">
    <w:name w:val="index 3"/>
    <w:basedOn w:val="Normal"/>
    <w:next w:val="Normal"/>
    <w:autoRedefine/>
    <w:semiHidden/>
    <w:rsid w:val="00210554"/>
    <w:pPr>
      <w:ind w:left="660" w:hanging="220"/>
    </w:pPr>
  </w:style>
  <w:style w:type="paragraph" w:styleId="Indeks4">
    <w:name w:val="index 4"/>
    <w:basedOn w:val="Normal"/>
    <w:next w:val="Normal"/>
    <w:autoRedefine/>
    <w:semiHidden/>
    <w:rsid w:val="00210554"/>
    <w:pPr>
      <w:ind w:left="880" w:hanging="220"/>
    </w:pPr>
  </w:style>
  <w:style w:type="paragraph" w:styleId="Indeks5">
    <w:name w:val="index 5"/>
    <w:basedOn w:val="Normal"/>
    <w:next w:val="Normal"/>
    <w:autoRedefine/>
    <w:semiHidden/>
    <w:rsid w:val="00210554"/>
    <w:pPr>
      <w:ind w:left="1100" w:hanging="220"/>
    </w:pPr>
  </w:style>
  <w:style w:type="paragraph" w:styleId="Indeks6">
    <w:name w:val="index 6"/>
    <w:basedOn w:val="Normal"/>
    <w:next w:val="Normal"/>
    <w:autoRedefine/>
    <w:semiHidden/>
    <w:rsid w:val="00210554"/>
    <w:pPr>
      <w:ind w:left="1320" w:hanging="220"/>
    </w:pPr>
  </w:style>
  <w:style w:type="paragraph" w:styleId="Indeks7">
    <w:name w:val="index 7"/>
    <w:basedOn w:val="Normal"/>
    <w:next w:val="Normal"/>
    <w:autoRedefine/>
    <w:semiHidden/>
    <w:rsid w:val="00210554"/>
    <w:pPr>
      <w:ind w:left="1540" w:hanging="220"/>
    </w:pPr>
  </w:style>
  <w:style w:type="paragraph" w:styleId="Indeks8">
    <w:name w:val="index 8"/>
    <w:basedOn w:val="Normal"/>
    <w:next w:val="Normal"/>
    <w:autoRedefine/>
    <w:semiHidden/>
    <w:rsid w:val="00210554"/>
    <w:pPr>
      <w:ind w:left="1760" w:hanging="220"/>
    </w:pPr>
  </w:style>
  <w:style w:type="paragraph" w:styleId="Indeks9">
    <w:name w:val="index 9"/>
    <w:basedOn w:val="Normal"/>
    <w:next w:val="Normal"/>
    <w:autoRedefine/>
    <w:semiHidden/>
    <w:rsid w:val="00210554"/>
    <w:pPr>
      <w:ind w:left="1980" w:hanging="220"/>
    </w:pPr>
  </w:style>
  <w:style w:type="paragraph" w:styleId="Indeksoverskrift">
    <w:name w:val="index heading"/>
    <w:basedOn w:val="Normal"/>
    <w:next w:val="Indeks1"/>
    <w:semiHidden/>
    <w:rsid w:val="00210554"/>
  </w:style>
  <w:style w:type="paragraph" w:styleId="Indholdsfortegnelse1">
    <w:name w:val="toc 1"/>
    <w:basedOn w:val="Normal"/>
    <w:next w:val="Normal"/>
    <w:autoRedefine/>
    <w:semiHidden/>
    <w:rsid w:val="00210554"/>
    <w:pPr>
      <w:tabs>
        <w:tab w:val="right" w:leader="dot" w:pos="9072"/>
      </w:tabs>
    </w:pPr>
  </w:style>
  <w:style w:type="paragraph" w:styleId="Indholdsfortegnelse2">
    <w:name w:val="toc 2"/>
    <w:basedOn w:val="Normal"/>
    <w:next w:val="Normal"/>
    <w:autoRedefine/>
    <w:semiHidden/>
    <w:rsid w:val="00210554"/>
    <w:pPr>
      <w:ind w:left="567"/>
    </w:pPr>
  </w:style>
  <w:style w:type="paragraph" w:styleId="Indholdsfortegnelse3">
    <w:name w:val="toc 3"/>
    <w:basedOn w:val="Normal"/>
    <w:next w:val="Normal"/>
    <w:autoRedefine/>
    <w:semiHidden/>
    <w:rsid w:val="00210554"/>
    <w:pPr>
      <w:ind w:left="440"/>
    </w:pPr>
  </w:style>
  <w:style w:type="paragraph" w:styleId="Indholdsfortegnelse4">
    <w:name w:val="toc 4"/>
    <w:basedOn w:val="Normal"/>
    <w:next w:val="Normal"/>
    <w:autoRedefine/>
    <w:semiHidden/>
    <w:rsid w:val="00210554"/>
    <w:pPr>
      <w:ind w:left="660"/>
    </w:pPr>
  </w:style>
  <w:style w:type="paragraph" w:styleId="Indholdsfortegnelse5">
    <w:name w:val="toc 5"/>
    <w:basedOn w:val="Normal"/>
    <w:next w:val="Normal"/>
    <w:autoRedefine/>
    <w:semiHidden/>
    <w:rsid w:val="00210554"/>
    <w:pPr>
      <w:ind w:left="880"/>
    </w:pPr>
  </w:style>
  <w:style w:type="paragraph" w:styleId="Indholdsfortegnelse6">
    <w:name w:val="toc 6"/>
    <w:basedOn w:val="Normal"/>
    <w:next w:val="Normal"/>
    <w:autoRedefine/>
    <w:semiHidden/>
    <w:rsid w:val="00210554"/>
    <w:pPr>
      <w:ind w:left="1100"/>
    </w:pPr>
  </w:style>
  <w:style w:type="paragraph" w:styleId="Indholdsfortegnelse7">
    <w:name w:val="toc 7"/>
    <w:basedOn w:val="Normal"/>
    <w:next w:val="Normal"/>
    <w:autoRedefine/>
    <w:semiHidden/>
    <w:rsid w:val="00210554"/>
    <w:pPr>
      <w:ind w:left="1320"/>
    </w:pPr>
  </w:style>
  <w:style w:type="paragraph" w:styleId="Indholdsfortegnelse8">
    <w:name w:val="toc 8"/>
    <w:basedOn w:val="Normal"/>
    <w:next w:val="Normal"/>
    <w:autoRedefine/>
    <w:semiHidden/>
    <w:rsid w:val="00210554"/>
    <w:pPr>
      <w:ind w:left="1540"/>
    </w:pPr>
  </w:style>
  <w:style w:type="paragraph" w:styleId="Indholdsfortegnelse9">
    <w:name w:val="toc 9"/>
    <w:basedOn w:val="Normal"/>
    <w:next w:val="Normal"/>
    <w:autoRedefine/>
    <w:semiHidden/>
    <w:rsid w:val="00210554"/>
    <w:pPr>
      <w:ind w:left="1760"/>
    </w:pPr>
  </w:style>
  <w:style w:type="paragraph" w:styleId="Sidefod">
    <w:name w:val="footer"/>
    <w:basedOn w:val="Normal"/>
    <w:link w:val="SidefodTegn"/>
    <w:rsid w:val="00210554"/>
    <w:pPr>
      <w:tabs>
        <w:tab w:val="center" w:pos="4819"/>
        <w:tab w:val="right" w:pos="9638"/>
      </w:tabs>
    </w:pPr>
  </w:style>
  <w:style w:type="character" w:customStyle="1" w:styleId="SidefodTegn">
    <w:name w:val="Sidefod Tegn"/>
    <w:basedOn w:val="Standardskrifttypeiafsnit"/>
    <w:link w:val="Sidefod"/>
    <w:rsid w:val="00210554"/>
    <w:rPr>
      <w:rFonts w:ascii="Times New" w:eastAsia="Times New Roman" w:hAnsi="Times New" w:cs="Times New"/>
      <w:sz w:val="20"/>
      <w:szCs w:val="20"/>
      <w:lang w:eastAsia="da-DK"/>
    </w:rPr>
  </w:style>
  <w:style w:type="paragraph" w:styleId="Sidehoved">
    <w:name w:val="header"/>
    <w:basedOn w:val="Normal"/>
    <w:link w:val="SidehovedTegn"/>
    <w:rsid w:val="00210554"/>
    <w:pPr>
      <w:tabs>
        <w:tab w:val="center" w:pos="4819"/>
        <w:tab w:val="right" w:pos="9638"/>
      </w:tabs>
    </w:pPr>
  </w:style>
  <w:style w:type="character" w:customStyle="1" w:styleId="SidehovedTegn">
    <w:name w:val="Sidehoved Tegn"/>
    <w:basedOn w:val="Standardskrifttypeiafsnit"/>
    <w:link w:val="Sidehoved"/>
    <w:rsid w:val="00210554"/>
    <w:rPr>
      <w:rFonts w:ascii="Times New" w:eastAsia="Times New Roman" w:hAnsi="Times New" w:cs="Times New"/>
      <w:sz w:val="20"/>
      <w:szCs w:val="20"/>
      <w:lang w:eastAsia="da-DK"/>
    </w:rPr>
  </w:style>
  <w:style w:type="paragraph" w:customStyle="1" w:styleId="1AutoList1">
    <w:name w:val="1AutoList1"/>
    <w:rsid w:val="00210554"/>
    <w:pPr>
      <w:widowControl w:val="0"/>
      <w:tabs>
        <w:tab w:val="left" w:pos="720"/>
      </w:tabs>
      <w:autoSpaceDE w:val="0"/>
      <w:autoSpaceDN w:val="0"/>
      <w:adjustRightInd w:val="0"/>
      <w:spacing w:after="0" w:line="240" w:lineRule="auto"/>
      <w:ind w:left="720" w:hanging="720"/>
      <w:jc w:val="both"/>
    </w:pPr>
    <w:rPr>
      <w:rFonts w:ascii="Times New" w:eastAsia="Times New Roman" w:hAnsi="Times New" w:cs="Times New"/>
      <w:sz w:val="24"/>
      <w:szCs w:val="24"/>
      <w:lang w:eastAsia="da-DK"/>
    </w:rPr>
  </w:style>
  <w:style w:type="character" w:styleId="Sidetal">
    <w:name w:val="page number"/>
    <w:basedOn w:val="Standardskrifttypeiafsnit"/>
    <w:rsid w:val="00210554"/>
  </w:style>
  <w:style w:type="table" w:styleId="Tabel-Gitter">
    <w:name w:val="Table Grid"/>
    <w:basedOn w:val="Tabel-Normal"/>
    <w:rsid w:val="00210554"/>
    <w:pPr>
      <w:widowControl w:val="0"/>
      <w:autoSpaceDE w:val="0"/>
      <w:autoSpaceDN w:val="0"/>
      <w:adjustRightInd w:val="0"/>
      <w:spacing w:after="0" w:line="240" w:lineRule="auto"/>
    </w:pPr>
    <w:rPr>
      <w:rFonts w:ascii="Times New" w:eastAsia="Times New Roman" w:hAnsi="Times New" w:cs="Times New"/>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210554"/>
    <w:rPr>
      <w:rFonts w:ascii="Tahoma" w:hAnsi="Tahoma" w:cs="Tahoma"/>
      <w:sz w:val="16"/>
      <w:szCs w:val="16"/>
    </w:rPr>
  </w:style>
  <w:style w:type="character" w:customStyle="1" w:styleId="MarkeringsbobletekstTegn">
    <w:name w:val="Markeringsbobletekst Tegn"/>
    <w:basedOn w:val="Standardskrifttypeiafsnit"/>
    <w:link w:val="Markeringsbobletekst"/>
    <w:rsid w:val="00210554"/>
    <w:rPr>
      <w:rFonts w:ascii="Tahoma" w:eastAsia="Times New Roman" w:hAnsi="Tahoma" w:cs="Tahoma"/>
      <w:sz w:val="16"/>
      <w:szCs w:val="16"/>
      <w:lang w:eastAsia="da-DK"/>
    </w:rPr>
  </w:style>
  <w:style w:type="paragraph" w:styleId="Opstilling-punkttegn">
    <w:name w:val="List Bullet"/>
    <w:basedOn w:val="Normal"/>
    <w:uiPriority w:val="99"/>
    <w:rsid w:val="00210554"/>
    <w:pPr>
      <w:numPr>
        <w:numId w:val="4"/>
      </w:numPr>
      <w:contextualSpacing/>
    </w:pPr>
  </w:style>
  <w:style w:type="character" w:styleId="Kommentarhenvisning">
    <w:name w:val="annotation reference"/>
    <w:basedOn w:val="Standardskrifttypeiafsnit"/>
    <w:rsid w:val="00210554"/>
    <w:rPr>
      <w:sz w:val="16"/>
      <w:szCs w:val="16"/>
    </w:rPr>
  </w:style>
  <w:style w:type="paragraph" w:styleId="Kommentartekst">
    <w:name w:val="annotation text"/>
    <w:basedOn w:val="Normal"/>
    <w:link w:val="KommentartekstTegn"/>
    <w:rsid w:val="00210554"/>
  </w:style>
  <w:style w:type="character" w:customStyle="1" w:styleId="KommentartekstTegn">
    <w:name w:val="Kommentartekst Tegn"/>
    <w:basedOn w:val="Standardskrifttypeiafsnit"/>
    <w:link w:val="Kommentartekst"/>
    <w:rsid w:val="00210554"/>
    <w:rPr>
      <w:rFonts w:ascii="Times New" w:eastAsia="Times New Roman" w:hAnsi="Times New" w:cs="Times New"/>
      <w:sz w:val="20"/>
      <w:szCs w:val="20"/>
      <w:lang w:eastAsia="da-DK"/>
    </w:rPr>
  </w:style>
  <w:style w:type="paragraph" w:styleId="Kommentaremne">
    <w:name w:val="annotation subject"/>
    <w:basedOn w:val="Kommentartekst"/>
    <w:next w:val="Kommentartekst"/>
    <w:link w:val="KommentaremneTegn"/>
    <w:rsid w:val="00210554"/>
    <w:rPr>
      <w:b/>
      <w:bCs/>
    </w:rPr>
  </w:style>
  <w:style w:type="character" w:customStyle="1" w:styleId="KommentaremneTegn">
    <w:name w:val="Kommentaremne Tegn"/>
    <w:basedOn w:val="KommentartekstTegn"/>
    <w:link w:val="Kommentaremne"/>
    <w:rsid w:val="00210554"/>
    <w:rPr>
      <w:rFonts w:ascii="Times New" w:eastAsia="Times New Roman" w:hAnsi="Times New" w:cs="Times New"/>
      <w:b/>
      <w:bCs/>
      <w:sz w:val="20"/>
      <w:szCs w:val="20"/>
      <w:lang w:eastAsia="da-DK"/>
    </w:rPr>
  </w:style>
  <w:style w:type="paragraph" w:customStyle="1" w:styleId="Default">
    <w:name w:val="Default"/>
    <w:rsid w:val="0021055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21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37265A2F1C41A04BAA9723C82F9E5189" ma:contentTypeVersion="97" ma:contentTypeDescription="Contenttype til binære filer der bliver publiceret på Landbrugsinfo" ma:contentTypeScope="" ma:versionID="69befab300a1ed2f64a3a4126321b6e0">
  <xsd:schema xmlns:xsd="http://www.w3.org/2001/XMLSchema" xmlns:xs="http://www.w3.org/2001/XMLSchema" xmlns:p="http://schemas.microsoft.com/office/2006/metadata/properties" xmlns:ns1="http://schemas.microsoft.com/sharepoint/v3" xmlns:ns2="74b7c0e2-9b47-4bcf-97cd-42353542c944" xmlns:ns3="5aa14257-579e-4a1f-bbbb-3c8dd7393476" xmlns:ns4="e5b71528-ecf4-475c-9ce2-174ccc2845ad" xmlns:ns5="303eeafb-7dff-46db-9396-e9c651f530ea" targetNamespace="http://schemas.microsoft.com/office/2006/metadata/properties" ma:root="true" ma:fieldsID="0e32378a690ac0d6f6920bd6641e97e4" ns1:_="" ns2:_="" ns3:_="" ns4:_="" ns5:_="">
    <xsd:import namespace="http://schemas.microsoft.com/sharepoint/v3"/>
    <xsd:import namespace="74b7c0e2-9b47-4bcf-97cd-42353542c944"/>
    <xsd:import namespace="5aa14257-579e-4a1f-bbbb-3c8dd7393476"/>
    <xsd:import namespace="e5b71528-ecf4-475c-9ce2-174ccc2845ad"/>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4:WebInfoMultiSelect" minOccurs="0"/>
                <xsd:element ref="ns5:_dlc_DocId" minOccurs="0"/>
                <xsd:element ref="ns5:_dlc_DocIdUrl" minOccurs="0"/>
                <xsd:element ref="ns5: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4:TaksonomiTaxHTField0" minOccurs="0"/>
                <xsd:element ref="ns5:TaxCatchAll" minOccurs="0"/>
                <xsd:element ref="ns5:TaxCatchAllLabel" minOccurs="0"/>
                <xsd:element ref="ns4:Bevillingsgivere" minOccurs="0"/>
                <xsd:element ref="ns4:FinanceYear" minOccurs="0"/>
                <xsd:element ref="ns4:WebInfoLawCodes" minOccurs="0"/>
                <xsd:element ref="ns4:Afrapportering" minOccurs="0"/>
                <xsd:element ref="ns3:Kontaktpersoner" minOccurs="0"/>
                <xsd:element ref="ns3:Skribenter" minOccurs="0"/>
                <xsd:element ref="ns4: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1" nillable="true" ma:displayName="Dynamisk sideindhold (1)" ma:internalName="DynamicPublishingContent0">
      <xsd:simpleType>
        <xsd:restriction base="dms:Unknown"/>
      </xsd:simpleType>
    </xsd:element>
    <xsd:element name="DynamicPublishingContent1" ma:index="42" nillable="true" ma:displayName="Dynamisk sideindhold (2)" ma:internalName="DynamicPublishingContent1">
      <xsd:simpleType>
        <xsd:restriction base="dms:Unknown"/>
      </xsd:simpleType>
    </xsd:element>
    <xsd:element name="DynamicPublishingContent2" ma:index="43" nillable="true" ma:displayName="Dynamisk sideindhold (3)" ma:internalName="DynamicPublishingContent2">
      <xsd:simpleType>
        <xsd:restriction base="dms:Unknown"/>
      </xsd:simpleType>
    </xsd:element>
    <xsd:element name="DynamicPublishingContent3" ma:index="44" nillable="true" ma:displayName="Dynamisk sideindhold (4)" ma:internalName="DynamicPublishingContent3">
      <xsd:simpleType>
        <xsd:restriction base="dms:Unknown"/>
      </xsd:simpleType>
    </xsd:element>
    <xsd:element name="DynamicPublishingContent4" ma:index="45" nillable="true" ma:displayName="Dynamisk sideindhold (5)" ma:internalName="DynamicPublishingContent4">
      <xsd:simpleType>
        <xsd:restriction base="dms:Unknown"/>
      </xsd:simpleType>
    </xsd:element>
    <xsd:element name="DynamicPublishingContent5" ma:index="46" nillable="true" ma:displayName="Dynamisk sideindhold (6)" ma:internalName="DynamicPublishingContent5">
      <xsd:simpleType>
        <xsd:restriction base="dms:Unknown"/>
      </xsd:simpleType>
    </xsd:element>
    <xsd:element name="DynamicPublishingContent6" ma:index="61" nillable="true" ma:displayName="Dynamisk sideindhold (7)" ma:hidden="true" ma:internalName="DynamicPublishingContent6">
      <xsd:simpleType>
        <xsd:restriction base="dms:Unknown"/>
      </xsd:simpleType>
    </xsd:element>
    <xsd:element name="DynamicPublishingContent7" ma:index="62" nillable="true" ma:displayName="Dynamisk sideindhold (8)" ma:hidden="true" ma:internalName="DynamicPublishingContent7">
      <xsd:simpleType>
        <xsd:restriction base="dms:Unknown"/>
      </xsd:simpleType>
    </xsd:element>
    <xsd:element name="DynamicPublishingContent8" ma:index="63" nillable="true" ma:displayName="Dynamisk sideindhold (9)" ma:hidden="true" ma:internalName="DynamicPublishingContent8">
      <xsd:simpleType>
        <xsd:restriction base="dms:Unknown"/>
      </xsd:simpleType>
    </xsd:element>
    <xsd:element name="DynamicPublishingContent9" ma:index="64" nillable="true" ma:displayName="Dynamisk sideindhold (10)" ma:hidden="true" ma:internalName="DynamicPublishingContent9">
      <xsd:simpleType>
        <xsd:restriction base="dms:Unknown"/>
      </xsd:simpleType>
    </xsd:element>
    <xsd:element name="DynamicPublishingContent10" ma:index="65" nillable="true" ma:displayName="Dynamisk sideindhold (11)" ma:hidden="true" ma:internalName="DynamicPublishingContent10">
      <xsd:simpleType>
        <xsd:restriction base="dms:Unknown"/>
      </xsd:simpleType>
    </xsd:element>
    <xsd:element name="DynamicPublishingContent11" ma:index="66" nillable="true" ma:displayName="Dynamisk sideindhold (12)" ma:hidden="true" ma:internalName="DynamicPublishingContent11">
      <xsd:simpleType>
        <xsd:restriction base="dms:Unknown"/>
      </xsd:simpleType>
    </xsd:element>
    <xsd:element name="DynamicPublishingContent12" ma:index="67" nillable="true" ma:displayName="Dynamisk sideindhold (13)" ma:hidden="true" ma:internalName="DynamicPublishingContent12">
      <xsd:simpleType>
        <xsd:restriction base="dms:Unknown"/>
      </xsd:simpleType>
    </xsd:element>
    <xsd:element name="DynamicPublishingContent13" ma:index="68" nillable="true" ma:displayName="Dynamisk sideindhold (14)" ma:hidden="true" ma:internalName="DynamicPublishingContent13">
      <xsd:simpleType>
        <xsd:restriction base="dms:Unknown"/>
      </xsd:simpleType>
    </xsd:element>
    <xsd:element name="DynamicPublishingContent14" ma:index="69"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7c0e2-9b47-4bcf-97cd-42353542c944"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8"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9"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71528-ecf4-475c-9ce2-174ccc2845ad" elementFormDefault="qualified">
    <xsd:import namespace="http://schemas.microsoft.com/office/2006/documentManagement/types"/>
    <xsd:import namespace="http://schemas.microsoft.com/office/infopath/2007/PartnerControls"/>
    <xsd:element name="WebInfoMultiSelect" ma:index="57" nillable="true" ma:displayName="Tilvalg" ma:description="Mulighed for et antal tilvalg gemt i et samlet felt." ma:internalName="WebInfoMultiSelect">
      <xsd:simpleType>
        <xsd:restriction base="dms:Unknown"/>
      </xsd:simpleType>
    </xsd:element>
    <xsd:element name="TaksonomiTaxHTField0" ma:index="70"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4"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5" nillable="true" ma:displayName="Bevillingsår" ma:decimals="0" ma:internalName="FinanceYear">
      <xsd:simpleType>
        <xsd:restriction base="dms:Number"/>
      </xsd:simpleType>
    </xsd:element>
    <xsd:element name="WebInfoLawCodes" ma:index="76"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7" nillable="true" ma:displayName="Afrapportering" ma:list="{126d356a-4f5c-4bbb-91a6-e07af1934e19}" ma:internalName="Afrapportering" ma:showField="LinkTitleNoMenu" ma:web="{303eeafb-7dff-46db-9396-e9c651f530ea}">
      <xsd:simpleType>
        <xsd:restriction base="dms:Unknown"/>
      </xsd:simpleType>
    </xsd:element>
    <xsd:element name="ProjectID" ma:index="80"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8" nillable="true" ma:displayName="Værdi for dokument-id" ma:description="Værdien af det dokument-id, der er tildelt dette element." ma:internalName="_dlc_DocId" ma:readOnly="true">
      <xsd:simpleType>
        <xsd:restriction base="dms:Text"/>
      </xsd:simpleType>
    </xsd:element>
    <xsd:element name="_dlc_DocIdUrl" ma:index="5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0" nillable="true" ma:displayName="Persist ID" ma:description="Keep ID on add." ma:hidden="true" ma:internalName="_dlc_DocIdPersistId" ma:readOnly="true">
      <xsd:simpleType>
        <xsd:restriction base="dms:Boolean"/>
      </xsd:simpleType>
    </xsd:element>
    <xsd:element name="TaxCatchAll" ma:index="71"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2"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50B76BF8579AC342BCC5A3B755DA4C97" ma:contentTypeVersion="2" ma:contentTypeDescription="Opret et nyt dokument." ma:contentTypeScope="" ma:versionID="3bb666ab8af80d7982e05e6bfd806258">
  <xsd:schema xmlns:xsd="http://www.w3.org/2001/XMLSchema" xmlns:xs="http://www.w3.org/2001/XMLSchema" xmlns:p="http://schemas.microsoft.com/office/2006/metadata/properties" xmlns:ns1="http://schemas.microsoft.com/sharepoint/v3" xmlns:ns2="b0d1c92f-e8a1-4418-998d-39a37fc9d76c" targetNamespace="http://schemas.microsoft.com/office/2006/metadata/properties" ma:root="true" ma:fieldsID="1a1aa0f48e2f5bdf52c0e2ca1b769c52" ns1:_="" ns2:_="">
    <xsd:import namespace="http://schemas.microsoft.com/sharepoint/v3"/>
    <xsd:import namespace="b0d1c92f-e8a1-4418-998d-39a37fc9d7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1c92f-e8a1-4418-998d-39a37fc9d76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6BE6F-2DEC-483E-81B9-DC21E39BF3F1}">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303eeafb-7dff-46db-9396-e9c651f530ea"/>
    <ds:schemaRef ds:uri="e5b71528-ecf4-475c-9ce2-174ccc2845ad"/>
    <ds:schemaRef ds:uri="74b7c0e2-9b47-4bcf-97cd-42353542c944"/>
    <ds:schemaRef ds:uri="5aa14257-579e-4a1f-bbbb-3c8dd7393476"/>
    <ds:schemaRef ds:uri="http://schemas.microsoft.com/sharepoint/v3"/>
    <ds:schemaRef ds:uri="http://purl.org/dc/dcmitype/"/>
  </ds:schemaRefs>
</ds:datastoreItem>
</file>

<file path=customXml/itemProps2.xml><?xml version="1.0" encoding="utf-8"?>
<ds:datastoreItem xmlns:ds="http://schemas.openxmlformats.org/officeDocument/2006/customXml" ds:itemID="{D7F5B21E-0C7B-45AC-9FC7-30A07E260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b7c0e2-9b47-4bcf-97cd-42353542c944"/>
    <ds:schemaRef ds:uri="5aa14257-579e-4a1f-bbbb-3c8dd7393476"/>
    <ds:schemaRef ds:uri="e5b71528-ecf4-475c-9ce2-174ccc2845ad"/>
    <ds:schemaRef ds:uri="303eeafb-7dff-46db-9396-e9c651f5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F233C-4C61-40A6-8DD2-AF3CC1755F19}"/>
</file>

<file path=customXml/itemProps4.xml><?xml version="1.0" encoding="utf-8"?>
<ds:datastoreItem xmlns:ds="http://schemas.openxmlformats.org/officeDocument/2006/customXml" ds:itemID="{1C121085-25AD-4337-BDEF-98F867DDE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1720B4CE</Template>
  <TotalTime>5</TotalTime>
  <Pages>7</Pages>
  <Words>2084</Words>
  <Characters>12718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SEGES P/S - SEGES Økonomi &amp; Virksomhedsledelse</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Drechsler Lund</dc:creator>
  <cp:lastModifiedBy>mobjo</cp:lastModifiedBy>
  <cp:revision>4</cp:revision>
  <dcterms:created xsi:type="dcterms:W3CDTF">2018-11-16T14:20:00Z</dcterms:created>
  <dcterms:modified xsi:type="dcterms:W3CDTF">2018-11-20T15:18:00Z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TypeId">
    <vt:lpwstr>0x01010050B76BF8579AC342BCC5A3B755DA4C97</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c037099a-9c04-47e7-80ea-90a0d6d40ff8</vt:lpwstr>
  </property>
  <property fmtid="{D5CDD505-2E9C-101B-9397-08002B2CF9AE}" pid="8" name="Taksonomi">
    <vt:lpwstr/>
  </property>
</Properties>
</file>